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06F10" w14:textId="6201BF8F" w:rsidR="005029FE" w:rsidRPr="005029FE" w:rsidRDefault="005029FE" w:rsidP="005029FE">
      <w:pPr>
        <w:spacing w:before="280" w:after="280"/>
        <w:jc w:val="center"/>
        <w:rPr>
          <w:rFonts w:ascii="Podkova" w:eastAsia="DIN Next LT Pro Medium" w:hAnsi="Podkova" w:cs="DIN Next LT Pro Medium"/>
          <w:b/>
          <w:bCs/>
          <w:color w:val="000000"/>
          <w:sz w:val="32"/>
          <w:szCs w:val="32"/>
          <w:lang w:val="en-US"/>
        </w:rPr>
      </w:pPr>
      <w:r w:rsidRPr="005029FE">
        <w:rPr>
          <w:rFonts w:ascii="Podkova" w:eastAsia="DIN Next LT Pro Medium" w:hAnsi="Podkova" w:cs="DIN Next LT Pro Medium"/>
          <w:b/>
          <w:bCs/>
          <w:color w:val="000000"/>
          <w:sz w:val="32"/>
          <w:szCs w:val="32"/>
          <w:lang w:val="en-US"/>
        </w:rPr>
        <w:t xml:space="preserve">Frequently Asked Questions </w:t>
      </w:r>
      <w:r w:rsidR="007B70B1">
        <w:rPr>
          <w:rFonts w:ascii="Podkova" w:eastAsia="DIN Next LT Pro Medium" w:hAnsi="Podkova" w:cs="DIN Next LT Pro Medium"/>
          <w:b/>
          <w:bCs/>
          <w:color w:val="000000"/>
          <w:sz w:val="32"/>
          <w:szCs w:val="32"/>
          <w:lang w:val="en-US"/>
        </w:rPr>
        <w:t>(</w:t>
      </w:r>
      <w:r w:rsidRPr="005029FE">
        <w:rPr>
          <w:rFonts w:ascii="Podkova" w:eastAsia="DIN Next LT Pro Medium" w:hAnsi="Podkova" w:cs="DIN Next LT Pro Medium"/>
          <w:b/>
          <w:bCs/>
          <w:color w:val="000000"/>
          <w:sz w:val="32"/>
          <w:szCs w:val="32"/>
          <w:lang w:val="en-US"/>
        </w:rPr>
        <w:t>FAQ</w:t>
      </w:r>
      <w:r w:rsidR="007B70B1">
        <w:rPr>
          <w:rFonts w:ascii="Podkova" w:eastAsia="DIN Next LT Pro Medium" w:hAnsi="Podkova" w:cs="DIN Next LT Pro Medium"/>
          <w:b/>
          <w:bCs/>
          <w:color w:val="000000"/>
          <w:sz w:val="32"/>
          <w:szCs w:val="32"/>
          <w:lang w:val="en-US"/>
        </w:rPr>
        <w:t>s)</w:t>
      </w:r>
      <w:bookmarkStart w:id="0" w:name="_GoBack"/>
      <w:bookmarkEnd w:id="0"/>
    </w:p>
    <w:p w14:paraId="2195D192" w14:textId="7017DD0F" w:rsidR="003F1B3F" w:rsidRPr="005029FE" w:rsidRDefault="003F1B3F" w:rsidP="003F1B3F">
      <w:pPr>
        <w:spacing w:before="280" w:after="280"/>
        <w:rPr>
          <w:rFonts w:ascii="Podkova" w:eastAsia="DIN Next LT Pro Medium" w:hAnsi="Podkova" w:cs="DIN Next LT Pro Medium"/>
          <w:color w:val="000000"/>
          <w:sz w:val="28"/>
          <w:szCs w:val="28"/>
          <w:lang w:val="en-US"/>
        </w:rPr>
      </w:pPr>
      <w:r w:rsidRPr="005029FE">
        <w:rPr>
          <w:rFonts w:ascii="Podkova" w:eastAsia="DIN Next LT Pro Medium" w:hAnsi="Podkova" w:cs="DIN Next LT Pro Medium"/>
          <w:color w:val="000000"/>
          <w:sz w:val="28"/>
          <w:szCs w:val="28"/>
          <w:lang w:val="en-US"/>
        </w:rPr>
        <w:t xml:space="preserve">What are the Community Maximizers? </w:t>
      </w:r>
    </w:p>
    <w:p w14:paraId="0B95A329" w14:textId="77777777" w:rsidR="003F1B3F" w:rsidRPr="005029FE" w:rsidRDefault="003F1B3F" w:rsidP="003F1B3F">
      <w:pPr>
        <w:numPr>
          <w:ilvl w:val="0"/>
          <w:numId w:val="10"/>
        </w:numPr>
        <w:spacing w:before="280"/>
        <w:rPr>
          <w:rFonts w:ascii="Podkova" w:hAnsi="Podkova"/>
          <w:color w:val="000000"/>
          <w:lang w:val="en-US"/>
        </w:rPr>
      </w:pPr>
      <w:r w:rsidRPr="005029FE">
        <w:rPr>
          <w:rFonts w:ascii="Podkova" w:eastAsia="Podkova" w:hAnsi="Podkova" w:cs="Podkova"/>
          <w:color w:val="000000"/>
          <w:lang w:val="en-US"/>
        </w:rPr>
        <w:t xml:space="preserve">Community Maximizers are individuals that want to contribute to improving the health and well-being of guys into guys in Ottawa. </w:t>
      </w:r>
    </w:p>
    <w:p w14:paraId="06A11C90" w14:textId="77777777" w:rsidR="003F1B3F" w:rsidRPr="005029FE" w:rsidRDefault="003F1B3F" w:rsidP="003F1B3F">
      <w:pPr>
        <w:numPr>
          <w:ilvl w:val="0"/>
          <w:numId w:val="10"/>
        </w:numPr>
        <w:rPr>
          <w:rFonts w:ascii="Podkova" w:hAnsi="Podkova"/>
          <w:color w:val="000000"/>
          <w:lang w:val="en-US"/>
        </w:rPr>
      </w:pPr>
      <w:r w:rsidRPr="005029FE">
        <w:rPr>
          <w:rFonts w:ascii="Podkova" w:eastAsia="Podkova" w:hAnsi="Podkova" w:cs="Podkova"/>
          <w:color w:val="000000"/>
          <w:lang w:val="en-US"/>
        </w:rPr>
        <w:t>Community Maximizers propose an idea, or a project and MAX pays for the materials or fees associated to the project!</w:t>
      </w:r>
    </w:p>
    <w:p w14:paraId="6DD16A6B" w14:textId="77777777" w:rsidR="003F1B3F" w:rsidRPr="005029FE" w:rsidRDefault="003F1B3F" w:rsidP="003F1B3F">
      <w:pPr>
        <w:numPr>
          <w:ilvl w:val="0"/>
          <w:numId w:val="10"/>
        </w:numPr>
        <w:spacing w:after="280"/>
        <w:rPr>
          <w:rFonts w:ascii="Podkova" w:hAnsi="Podkova"/>
          <w:color w:val="000000"/>
          <w:lang w:val="en-US"/>
        </w:rPr>
      </w:pPr>
      <w:r w:rsidRPr="005029FE">
        <w:rPr>
          <w:rFonts w:ascii="Podkova" w:eastAsia="Podkova" w:hAnsi="Podkova" w:cs="Podkova"/>
          <w:color w:val="000000"/>
          <w:lang w:val="en-US"/>
        </w:rPr>
        <w:t>The project must be driven by you, but don’t worry MAX will be there all along to support you throughout your project.</w:t>
      </w:r>
    </w:p>
    <w:p w14:paraId="15EC8E39" w14:textId="77777777" w:rsidR="003F1B3F" w:rsidRPr="005029FE" w:rsidRDefault="003F1B3F" w:rsidP="003F1B3F">
      <w:pPr>
        <w:spacing w:before="280" w:after="280"/>
        <w:rPr>
          <w:rFonts w:ascii="Podkova" w:eastAsia="DIN Next LT Pro Medium" w:hAnsi="Podkova" w:cs="DIN Next LT Pro Medium"/>
          <w:color w:val="000000"/>
          <w:sz w:val="28"/>
          <w:szCs w:val="28"/>
          <w:lang w:val="en-US"/>
        </w:rPr>
      </w:pPr>
      <w:r w:rsidRPr="005029FE">
        <w:rPr>
          <w:rFonts w:ascii="Podkova" w:eastAsia="DIN Next LT Pro Medium" w:hAnsi="Podkova" w:cs="DIN Next LT Pro Medium"/>
          <w:color w:val="000000"/>
          <w:sz w:val="28"/>
          <w:szCs w:val="28"/>
          <w:lang w:val="en-US"/>
        </w:rPr>
        <w:t xml:space="preserve">What type of projects are eligible? </w:t>
      </w:r>
    </w:p>
    <w:p w14:paraId="2F18E438" w14:textId="559EAA1E" w:rsidR="003F1B3F" w:rsidRPr="005029FE" w:rsidRDefault="003F1B3F" w:rsidP="003F1B3F">
      <w:pPr>
        <w:rPr>
          <w:rFonts w:ascii="Podkova" w:eastAsia="Podkova" w:hAnsi="Podkova" w:cs="Podkova"/>
          <w:color w:val="000000"/>
          <w:lang w:val="en-US"/>
        </w:rPr>
      </w:pPr>
      <w:r w:rsidRPr="005029FE">
        <w:rPr>
          <w:rFonts w:ascii="Podkova" w:eastAsia="Podkova" w:hAnsi="Podkova" w:cs="Podkova"/>
          <w:color w:val="000000"/>
          <w:lang w:val="en-US"/>
        </w:rPr>
        <w:t>Community Maximizer projects should respond to one or more of the following.</w:t>
      </w:r>
    </w:p>
    <w:p w14:paraId="68F80511" w14:textId="77777777" w:rsidR="003F1B3F" w:rsidRPr="005029FE" w:rsidRDefault="003F1B3F" w:rsidP="003F1B3F">
      <w:pPr>
        <w:rPr>
          <w:rFonts w:ascii="Podkova" w:eastAsia="Podkova" w:hAnsi="Podkova" w:cs="Podkova"/>
          <w:color w:val="000000"/>
          <w:lang w:val="en-US"/>
        </w:rPr>
      </w:pPr>
      <w:r w:rsidRPr="005029FE">
        <w:rPr>
          <w:rFonts w:ascii="Podkova" w:eastAsia="Podkova" w:hAnsi="Podkova" w:cs="Podkova"/>
          <w:color w:val="000000"/>
          <w:lang w:val="en-US"/>
        </w:rPr>
        <w:t>Project should:</w:t>
      </w:r>
    </w:p>
    <w:p w14:paraId="0DE75D62" w14:textId="77777777" w:rsidR="003F1B3F" w:rsidRPr="005029FE" w:rsidRDefault="003F1B3F" w:rsidP="003F1B3F">
      <w:pPr>
        <w:numPr>
          <w:ilvl w:val="0"/>
          <w:numId w:val="11"/>
        </w:numPr>
        <w:spacing w:before="280"/>
        <w:rPr>
          <w:rFonts w:ascii="Podkova" w:hAnsi="Podkova"/>
          <w:color w:val="000000"/>
          <w:lang w:val="en-US"/>
        </w:rPr>
      </w:pPr>
      <w:r w:rsidRPr="005029FE">
        <w:rPr>
          <w:rFonts w:ascii="Podkova" w:eastAsia="Podkova" w:hAnsi="Podkova" w:cs="Podkova"/>
          <w:color w:val="000000"/>
          <w:lang w:val="en-US"/>
        </w:rPr>
        <w:t>engage guys in fun and meaningful ways to create social connections.</w:t>
      </w:r>
    </w:p>
    <w:p w14:paraId="7FF623E8" w14:textId="77777777" w:rsidR="003F1B3F" w:rsidRPr="005029FE" w:rsidRDefault="003F1B3F" w:rsidP="003F1B3F">
      <w:pPr>
        <w:numPr>
          <w:ilvl w:val="0"/>
          <w:numId w:val="11"/>
        </w:numPr>
        <w:rPr>
          <w:rFonts w:ascii="Podkova" w:hAnsi="Podkova"/>
          <w:color w:val="000000"/>
          <w:lang w:val="en-US"/>
        </w:rPr>
      </w:pPr>
      <w:r w:rsidRPr="005029FE">
        <w:rPr>
          <w:rFonts w:ascii="Podkova" w:eastAsia="Podkova" w:hAnsi="Podkova" w:cs="Podkova"/>
          <w:color w:val="000000"/>
          <w:lang w:val="en-US"/>
        </w:rPr>
        <w:t xml:space="preserve">create community awareness, education, and call to action. </w:t>
      </w:r>
    </w:p>
    <w:p w14:paraId="20CC7B09" w14:textId="77777777" w:rsidR="003F1B3F" w:rsidRPr="005029FE" w:rsidRDefault="003F1B3F" w:rsidP="003F1B3F">
      <w:pPr>
        <w:numPr>
          <w:ilvl w:val="0"/>
          <w:numId w:val="11"/>
        </w:numPr>
        <w:rPr>
          <w:rFonts w:ascii="Podkova" w:hAnsi="Podkova"/>
          <w:color w:val="000000"/>
          <w:lang w:val="en-US"/>
        </w:rPr>
      </w:pPr>
      <w:r w:rsidRPr="005029FE">
        <w:rPr>
          <w:rFonts w:ascii="Podkova" w:eastAsia="Podkova" w:hAnsi="Podkova" w:cs="Podkova"/>
          <w:color w:val="000000"/>
          <w:lang w:val="en-US"/>
        </w:rPr>
        <w:t>increase the visibility of guys into guys in our communities.</w:t>
      </w:r>
    </w:p>
    <w:p w14:paraId="5F98D691" w14:textId="77777777" w:rsidR="003F1B3F" w:rsidRPr="005029FE" w:rsidRDefault="003F1B3F" w:rsidP="003F1B3F">
      <w:pPr>
        <w:numPr>
          <w:ilvl w:val="0"/>
          <w:numId w:val="11"/>
        </w:numPr>
        <w:rPr>
          <w:rFonts w:ascii="Podkova" w:hAnsi="Podkova"/>
          <w:color w:val="000000"/>
          <w:lang w:val="en-US"/>
        </w:rPr>
      </w:pPr>
      <w:r w:rsidRPr="005029FE">
        <w:rPr>
          <w:rFonts w:ascii="Podkova" w:eastAsia="Podkova" w:hAnsi="Podkova" w:cs="Podkova"/>
          <w:color w:val="000000"/>
          <w:lang w:val="en-US"/>
        </w:rPr>
        <w:t>contribute at reducing social barriers faced by guys that are into guys.</w:t>
      </w:r>
    </w:p>
    <w:p w14:paraId="056C71C4" w14:textId="77777777" w:rsidR="003F1B3F" w:rsidRPr="005029FE" w:rsidRDefault="003F1B3F" w:rsidP="003F1B3F">
      <w:pPr>
        <w:numPr>
          <w:ilvl w:val="0"/>
          <w:numId w:val="11"/>
        </w:numPr>
        <w:rPr>
          <w:rFonts w:ascii="Podkova" w:hAnsi="Podkova"/>
          <w:color w:val="000000"/>
          <w:lang w:val="en-US"/>
        </w:rPr>
      </w:pPr>
      <w:r w:rsidRPr="005029FE">
        <w:rPr>
          <w:rFonts w:ascii="Podkova" w:eastAsia="Podkova" w:hAnsi="Podkova" w:cs="Podkova"/>
          <w:color w:val="000000"/>
          <w:lang w:val="en-US"/>
        </w:rPr>
        <w:t xml:space="preserve">pilot activities that could eventually become larger community projects/initiatives </w:t>
      </w:r>
    </w:p>
    <w:p w14:paraId="2C550DB3" w14:textId="77777777" w:rsidR="003F1B3F" w:rsidRPr="005029FE" w:rsidRDefault="003F1B3F" w:rsidP="003F1B3F">
      <w:pPr>
        <w:numPr>
          <w:ilvl w:val="0"/>
          <w:numId w:val="11"/>
        </w:numPr>
        <w:rPr>
          <w:rFonts w:ascii="Podkova" w:hAnsi="Podkova"/>
          <w:color w:val="000000"/>
          <w:lang w:val="en-US"/>
        </w:rPr>
      </w:pPr>
      <w:r w:rsidRPr="005029FE">
        <w:rPr>
          <w:rFonts w:ascii="Podkova" w:eastAsia="Podkova" w:hAnsi="Podkova" w:cs="Podkova"/>
          <w:color w:val="000000"/>
          <w:lang w:val="en-US"/>
        </w:rPr>
        <w:t>foster community partnerships and collaboration.</w:t>
      </w:r>
    </w:p>
    <w:p w14:paraId="55FB46EC" w14:textId="77777777" w:rsidR="003F1B3F" w:rsidRPr="005029FE" w:rsidRDefault="003F1B3F" w:rsidP="003F1B3F">
      <w:pPr>
        <w:numPr>
          <w:ilvl w:val="0"/>
          <w:numId w:val="11"/>
        </w:numPr>
        <w:rPr>
          <w:rFonts w:ascii="Podkova" w:hAnsi="Podkova"/>
          <w:color w:val="000000"/>
          <w:lang w:val="en-US"/>
        </w:rPr>
      </w:pPr>
      <w:r w:rsidRPr="005029FE">
        <w:rPr>
          <w:rFonts w:ascii="Podkova" w:eastAsia="Podkova" w:hAnsi="Podkova" w:cs="Podkova"/>
          <w:color w:val="000000"/>
          <w:lang w:val="en-US"/>
        </w:rPr>
        <w:t>focus on guys within our community who have been historically under represented (i.e.: trans, two-spirit, refugees).</w:t>
      </w:r>
    </w:p>
    <w:p w14:paraId="23DC9CBC" w14:textId="77777777" w:rsidR="003F1B3F" w:rsidRPr="005029FE" w:rsidRDefault="003F1B3F" w:rsidP="003F1B3F">
      <w:pPr>
        <w:rPr>
          <w:rFonts w:ascii="Podkova" w:hAnsi="Podkova"/>
          <w:color w:val="000000"/>
          <w:lang w:val="en-US"/>
        </w:rPr>
      </w:pPr>
    </w:p>
    <w:p w14:paraId="61759955" w14:textId="77777777" w:rsidR="003F1B3F" w:rsidRPr="005029FE" w:rsidRDefault="003F1B3F" w:rsidP="003F1B3F">
      <w:pPr>
        <w:spacing w:after="280"/>
        <w:rPr>
          <w:rFonts w:ascii="Podkova" w:eastAsia="DIN Next LT Pro Medium" w:hAnsi="Podkova" w:cs="DIN Next LT Pro Medium"/>
          <w:color w:val="000000"/>
          <w:sz w:val="28"/>
          <w:szCs w:val="28"/>
          <w:lang w:val="en-US"/>
        </w:rPr>
      </w:pPr>
      <w:r w:rsidRPr="005029FE">
        <w:rPr>
          <w:rFonts w:ascii="Podkova" w:eastAsia="DIN Next LT Pro Medium" w:hAnsi="Podkova" w:cs="DIN Next LT Pro Medium"/>
          <w:color w:val="000000"/>
          <w:sz w:val="28"/>
          <w:szCs w:val="28"/>
          <w:lang w:val="en-US"/>
        </w:rPr>
        <w:t xml:space="preserve">Who can apply to become a Community Maximizer? </w:t>
      </w:r>
    </w:p>
    <w:p w14:paraId="77884531" w14:textId="77777777" w:rsidR="003F1B3F" w:rsidRPr="005029FE" w:rsidRDefault="003F1B3F" w:rsidP="003F1B3F">
      <w:pPr>
        <w:numPr>
          <w:ilvl w:val="0"/>
          <w:numId w:val="1"/>
        </w:numPr>
        <w:spacing w:before="280"/>
        <w:rPr>
          <w:rFonts w:ascii="Podkova" w:hAnsi="Podkova"/>
          <w:color w:val="000000"/>
          <w:lang w:val="en-US"/>
        </w:rPr>
      </w:pPr>
      <w:r w:rsidRPr="005029FE">
        <w:rPr>
          <w:rFonts w:ascii="Podkova" w:eastAsia="Podkova" w:hAnsi="Podkova" w:cs="Podkova"/>
          <w:color w:val="000000"/>
          <w:lang w:val="en-US"/>
        </w:rPr>
        <w:t>The Project Lead is an individual that works, socializes, or lives in the greater Ottawa area (the Champlain LHIN region, see attached map).</w:t>
      </w:r>
    </w:p>
    <w:p w14:paraId="41D3578C" w14:textId="77777777" w:rsidR="003F1B3F" w:rsidRPr="005029FE" w:rsidRDefault="003F1B3F" w:rsidP="003F1B3F">
      <w:pPr>
        <w:numPr>
          <w:ilvl w:val="0"/>
          <w:numId w:val="1"/>
        </w:numPr>
        <w:rPr>
          <w:rFonts w:ascii="Podkova" w:hAnsi="Podkova"/>
          <w:color w:val="000000"/>
          <w:lang w:val="en-US"/>
        </w:rPr>
      </w:pPr>
      <w:r w:rsidRPr="005029FE">
        <w:rPr>
          <w:rFonts w:ascii="Podkova" w:eastAsia="Podkova" w:hAnsi="Podkova" w:cs="Podkova"/>
          <w:color w:val="000000"/>
          <w:lang w:val="en-US"/>
        </w:rPr>
        <w:t>The Project Lead is a guy who is into guys or an ally of our communities (Projects led by guys into guys will be prioritized).</w:t>
      </w:r>
    </w:p>
    <w:p w14:paraId="63D25B51" w14:textId="45D0EBFA" w:rsidR="003F1B3F" w:rsidRPr="005029FE" w:rsidRDefault="003F1B3F" w:rsidP="003F1B3F">
      <w:pPr>
        <w:numPr>
          <w:ilvl w:val="0"/>
          <w:numId w:val="1"/>
        </w:numPr>
        <w:spacing w:after="280"/>
        <w:rPr>
          <w:rFonts w:ascii="Podkova" w:hAnsi="Podkova"/>
          <w:color w:val="000000"/>
          <w:lang w:val="en-US"/>
        </w:rPr>
      </w:pPr>
      <w:r w:rsidRPr="005029FE">
        <w:rPr>
          <w:rFonts w:ascii="Podkova" w:eastAsia="Podkova" w:hAnsi="Podkova" w:cs="Podkova"/>
          <w:color w:val="000000"/>
          <w:lang w:val="en-US"/>
        </w:rPr>
        <w:t>Applicants can submit multiple applications for different projects, however, applicants will not receive funding for more than one project per project</w:t>
      </w:r>
      <w:r w:rsidR="003C3402" w:rsidRPr="005029FE">
        <w:rPr>
          <w:rFonts w:ascii="Podkova" w:eastAsia="Podkova" w:hAnsi="Podkova" w:cs="Podkova"/>
          <w:color w:val="000000"/>
          <w:lang w:val="en-US"/>
        </w:rPr>
        <w:t xml:space="preserve"> period</w:t>
      </w:r>
      <w:r w:rsidRPr="005029FE">
        <w:rPr>
          <w:rFonts w:ascii="Podkova" w:eastAsia="Podkova" w:hAnsi="Podkova" w:cs="Podkova"/>
          <w:color w:val="000000"/>
          <w:lang w:val="en-US"/>
        </w:rPr>
        <w:t>.</w:t>
      </w:r>
    </w:p>
    <w:p w14:paraId="18061AE1" w14:textId="77777777" w:rsidR="003F1B3F" w:rsidRPr="005029FE" w:rsidRDefault="003F1B3F" w:rsidP="003F1B3F">
      <w:pPr>
        <w:spacing w:before="280" w:after="280"/>
        <w:rPr>
          <w:rFonts w:ascii="Podkova" w:eastAsia="DIN Next LT Pro Medium" w:hAnsi="Podkova" w:cs="DIN Next LT Pro Medium"/>
          <w:color w:val="000000"/>
          <w:sz w:val="28"/>
          <w:szCs w:val="28"/>
          <w:lang w:val="en-US"/>
        </w:rPr>
      </w:pPr>
      <w:r w:rsidRPr="005029FE">
        <w:rPr>
          <w:rFonts w:ascii="Podkova" w:eastAsia="DIN Next LT Pro Medium" w:hAnsi="Podkova" w:cs="DIN Next LT Pro Medium"/>
          <w:color w:val="000000"/>
          <w:sz w:val="28"/>
          <w:szCs w:val="28"/>
          <w:lang w:val="en-US"/>
        </w:rPr>
        <w:t xml:space="preserve">What is the maximum contribution for a project? </w:t>
      </w:r>
    </w:p>
    <w:p w14:paraId="24010AF2" w14:textId="7E214AA6" w:rsidR="003F1B3F" w:rsidRPr="005029FE" w:rsidRDefault="003F1B3F" w:rsidP="003F1B3F">
      <w:pPr>
        <w:numPr>
          <w:ilvl w:val="0"/>
          <w:numId w:val="4"/>
        </w:numPr>
        <w:spacing w:before="280"/>
        <w:rPr>
          <w:rFonts w:ascii="Podkova" w:hAnsi="Podkova"/>
          <w:color w:val="000000"/>
          <w:lang w:val="en-US"/>
        </w:rPr>
      </w:pPr>
      <w:r w:rsidRPr="005029FE">
        <w:rPr>
          <w:rFonts w:ascii="Podkova" w:eastAsia="Podkova" w:hAnsi="Podkova" w:cs="Podkova"/>
          <w:color w:val="000000"/>
          <w:lang w:val="en-US"/>
        </w:rPr>
        <w:t xml:space="preserve">The maximum contribution for a project is $1000. The amount allocated to a project will depend on goals and projected outcomes of each specific application. </w:t>
      </w:r>
    </w:p>
    <w:p w14:paraId="69200A4B" w14:textId="77777777" w:rsidR="003F1B3F" w:rsidRPr="005029FE" w:rsidRDefault="003F1B3F" w:rsidP="003F1B3F">
      <w:pPr>
        <w:numPr>
          <w:ilvl w:val="0"/>
          <w:numId w:val="4"/>
        </w:numPr>
        <w:spacing w:after="280"/>
        <w:rPr>
          <w:rFonts w:ascii="Podkova" w:hAnsi="Podkova"/>
          <w:color w:val="000000"/>
          <w:lang w:val="en-US"/>
        </w:rPr>
      </w:pPr>
      <w:r w:rsidRPr="005029FE">
        <w:rPr>
          <w:rFonts w:ascii="Podkova" w:eastAsia="Podkova" w:hAnsi="Podkova" w:cs="Podkova"/>
          <w:color w:val="000000"/>
          <w:lang w:val="en-US"/>
        </w:rPr>
        <w:t>Funds will be distributed based on availability</w:t>
      </w:r>
      <w:r w:rsidRPr="005029FE">
        <w:rPr>
          <w:rFonts w:ascii="Podkova" w:hAnsi="Podkova"/>
          <w:color w:val="000000"/>
          <w:sz w:val="20"/>
          <w:szCs w:val="20"/>
          <w:lang w:val="en-US"/>
        </w:rPr>
        <w:t xml:space="preserve">. </w:t>
      </w:r>
    </w:p>
    <w:p w14:paraId="5C257DC0" w14:textId="034F5056" w:rsidR="003F1B3F" w:rsidRPr="005029FE" w:rsidRDefault="003F1B3F" w:rsidP="003F1B3F">
      <w:pPr>
        <w:spacing w:after="280"/>
        <w:rPr>
          <w:rFonts w:ascii="Podkova" w:hAnsi="Podkova"/>
          <w:color w:val="000000"/>
          <w:lang w:val="en-US"/>
        </w:rPr>
      </w:pPr>
    </w:p>
    <w:p w14:paraId="4337BB2B" w14:textId="25560A04" w:rsidR="003F1B3F" w:rsidRPr="005029FE" w:rsidRDefault="003F1B3F" w:rsidP="003F1B3F">
      <w:pPr>
        <w:spacing w:after="280"/>
        <w:rPr>
          <w:rFonts w:ascii="Podkova" w:hAnsi="Podkova"/>
          <w:color w:val="000000"/>
          <w:lang w:val="en-US"/>
        </w:rPr>
      </w:pPr>
      <w:r w:rsidRPr="005029FE">
        <w:rPr>
          <w:rFonts w:ascii="Podkova" w:eastAsia="DIN Next LT Pro Medium" w:hAnsi="Podkova" w:cs="DIN Next LT Pro Medium"/>
          <w:color w:val="000000"/>
          <w:sz w:val="28"/>
          <w:szCs w:val="28"/>
          <w:lang w:val="en-US"/>
        </w:rPr>
        <w:lastRenderedPageBreak/>
        <w:t xml:space="preserve">How many projects will be funded? </w:t>
      </w:r>
    </w:p>
    <w:p w14:paraId="4A8BD7E4" w14:textId="6FA4ADB6" w:rsidR="003F1B3F" w:rsidRPr="005029FE" w:rsidRDefault="003F1B3F" w:rsidP="003F1B3F">
      <w:pPr>
        <w:numPr>
          <w:ilvl w:val="0"/>
          <w:numId w:val="5"/>
        </w:numPr>
        <w:pBdr>
          <w:top w:val="nil"/>
          <w:left w:val="nil"/>
          <w:bottom w:val="nil"/>
          <w:right w:val="nil"/>
          <w:between w:val="nil"/>
        </w:pBdr>
        <w:spacing w:before="280" w:after="280"/>
        <w:rPr>
          <w:rFonts w:ascii="Podkova" w:hAnsi="Podkova"/>
          <w:color w:val="000000"/>
          <w:lang w:val="en-US"/>
        </w:rPr>
      </w:pPr>
      <w:r w:rsidRPr="005029FE">
        <w:rPr>
          <w:rFonts w:ascii="Podkova" w:eastAsia="Podkova" w:hAnsi="Podkova" w:cs="Podkova"/>
          <w:color w:val="000000"/>
          <w:lang w:val="en-US"/>
        </w:rPr>
        <w:t xml:space="preserve">The total number of projects funded will depend on how many projects meet funding criteria, how much funding each project requests and which applicants are chosen. </w:t>
      </w:r>
    </w:p>
    <w:p w14:paraId="3E83D901" w14:textId="77777777" w:rsidR="003F1B3F" w:rsidRPr="005029FE" w:rsidRDefault="003F1B3F" w:rsidP="003F1B3F">
      <w:pPr>
        <w:spacing w:before="280" w:after="280"/>
        <w:rPr>
          <w:rFonts w:ascii="Podkova" w:eastAsia="DIN Next LT Pro Medium" w:hAnsi="Podkova" w:cs="DIN Next LT Pro Medium"/>
          <w:color w:val="000000"/>
          <w:sz w:val="28"/>
          <w:szCs w:val="28"/>
          <w:lang w:val="en-US"/>
        </w:rPr>
      </w:pPr>
      <w:r w:rsidRPr="005029FE">
        <w:rPr>
          <w:rFonts w:ascii="Podkova" w:eastAsia="DIN Next LT Pro Medium" w:hAnsi="Podkova" w:cs="DIN Next LT Pro Medium"/>
          <w:color w:val="000000"/>
          <w:sz w:val="28"/>
          <w:szCs w:val="28"/>
          <w:lang w:val="en-US"/>
        </w:rPr>
        <w:t xml:space="preserve">What are eligible expenses? </w:t>
      </w:r>
    </w:p>
    <w:p w14:paraId="6328E2FD" w14:textId="77777777" w:rsidR="003F1B3F" w:rsidRPr="005029FE" w:rsidRDefault="003F1B3F" w:rsidP="003F1B3F">
      <w:pPr>
        <w:numPr>
          <w:ilvl w:val="0"/>
          <w:numId w:val="2"/>
        </w:numPr>
        <w:spacing w:before="280"/>
        <w:rPr>
          <w:rFonts w:ascii="Podkova" w:hAnsi="Podkova"/>
          <w:color w:val="000000"/>
          <w:lang w:val="en-US"/>
        </w:rPr>
      </w:pPr>
      <w:r w:rsidRPr="005029FE">
        <w:rPr>
          <w:rFonts w:ascii="Podkova" w:eastAsia="Podkova" w:hAnsi="Podkova" w:cs="Podkova"/>
          <w:color w:val="000000"/>
          <w:lang w:val="en-US"/>
        </w:rPr>
        <w:t>Costs associated directly with the implementation of the approved project (Including but not limited too):</w:t>
      </w:r>
    </w:p>
    <w:p w14:paraId="3298E5C5" w14:textId="77777777" w:rsidR="003F1B3F" w:rsidRPr="005029FE" w:rsidRDefault="003F1B3F" w:rsidP="003F1B3F">
      <w:pPr>
        <w:numPr>
          <w:ilvl w:val="1"/>
          <w:numId w:val="2"/>
        </w:numPr>
        <w:rPr>
          <w:rFonts w:ascii="Podkova" w:hAnsi="Podkova"/>
          <w:color w:val="000000"/>
          <w:lang w:val="en-US"/>
        </w:rPr>
      </w:pPr>
      <w:r w:rsidRPr="005029FE">
        <w:rPr>
          <w:rFonts w:ascii="Podkova" w:eastAsia="Podkova" w:hAnsi="Podkova" w:cs="Podkova"/>
          <w:color w:val="000000"/>
          <w:lang w:val="en-US"/>
        </w:rPr>
        <w:t>Materials needed for programming</w:t>
      </w:r>
    </w:p>
    <w:p w14:paraId="2EB37296" w14:textId="77777777" w:rsidR="003F1B3F" w:rsidRPr="005029FE" w:rsidRDefault="003F1B3F" w:rsidP="003F1B3F">
      <w:pPr>
        <w:numPr>
          <w:ilvl w:val="1"/>
          <w:numId w:val="2"/>
        </w:numPr>
        <w:rPr>
          <w:rFonts w:ascii="Podkova" w:hAnsi="Podkova"/>
          <w:color w:val="000000"/>
          <w:lang w:val="en-US"/>
        </w:rPr>
      </w:pPr>
      <w:r w:rsidRPr="005029FE">
        <w:rPr>
          <w:rFonts w:ascii="Podkova" w:eastAsia="Podkova" w:hAnsi="Podkova" w:cs="Podkova"/>
          <w:color w:val="000000"/>
          <w:lang w:val="en-US"/>
        </w:rPr>
        <w:t>Costs associated in helping participants access activities (i.e.: Bus tickets)</w:t>
      </w:r>
    </w:p>
    <w:p w14:paraId="353FAAED" w14:textId="77777777" w:rsidR="003F1B3F" w:rsidRPr="005029FE" w:rsidRDefault="003F1B3F" w:rsidP="003F1B3F">
      <w:pPr>
        <w:numPr>
          <w:ilvl w:val="1"/>
          <w:numId w:val="2"/>
        </w:numPr>
        <w:rPr>
          <w:rFonts w:ascii="Podkova" w:hAnsi="Podkova"/>
          <w:color w:val="000000"/>
          <w:lang w:val="en-US"/>
        </w:rPr>
      </w:pPr>
      <w:r w:rsidRPr="005029FE">
        <w:rPr>
          <w:rFonts w:ascii="Podkova" w:eastAsia="Podkova" w:hAnsi="Podkova" w:cs="Podkova"/>
          <w:color w:val="000000"/>
          <w:lang w:val="en-US"/>
        </w:rPr>
        <w:t>Advertising / promotional materials</w:t>
      </w:r>
    </w:p>
    <w:p w14:paraId="668D160B" w14:textId="77777777" w:rsidR="003F1B3F" w:rsidRPr="005029FE" w:rsidRDefault="003F1B3F" w:rsidP="003F1B3F">
      <w:pPr>
        <w:numPr>
          <w:ilvl w:val="1"/>
          <w:numId w:val="2"/>
        </w:numPr>
        <w:spacing w:after="280"/>
        <w:rPr>
          <w:rFonts w:ascii="Podkova" w:hAnsi="Podkova"/>
          <w:color w:val="000000"/>
          <w:lang w:val="en-US"/>
        </w:rPr>
      </w:pPr>
      <w:r w:rsidRPr="005029FE">
        <w:rPr>
          <w:rFonts w:ascii="Podkova" w:eastAsia="Podkova" w:hAnsi="Podkova" w:cs="Podkova"/>
          <w:color w:val="000000"/>
          <w:lang w:val="en-US"/>
        </w:rPr>
        <w:t xml:space="preserve">Expenses will be reviewed on a case by case basis. </w:t>
      </w:r>
    </w:p>
    <w:p w14:paraId="4D939CEE" w14:textId="77777777" w:rsidR="003F1B3F" w:rsidRPr="005029FE" w:rsidRDefault="003F1B3F" w:rsidP="003F1B3F">
      <w:pPr>
        <w:spacing w:before="280" w:after="280"/>
        <w:rPr>
          <w:rFonts w:ascii="Podkova" w:eastAsia="DIN Next LT Pro Medium" w:hAnsi="Podkova" w:cs="DIN Next LT Pro Medium"/>
          <w:color w:val="000000"/>
          <w:sz w:val="28"/>
          <w:szCs w:val="28"/>
          <w:lang w:val="en-US"/>
        </w:rPr>
      </w:pPr>
      <w:r w:rsidRPr="005029FE">
        <w:rPr>
          <w:rFonts w:ascii="Podkova" w:eastAsia="DIN Next LT Pro Medium" w:hAnsi="Podkova" w:cs="DIN Next LT Pro Medium"/>
          <w:color w:val="000000"/>
          <w:sz w:val="28"/>
          <w:szCs w:val="28"/>
          <w:lang w:val="en-US"/>
        </w:rPr>
        <w:t xml:space="preserve">What are ineligible projects/expenses? </w:t>
      </w:r>
    </w:p>
    <w:p w14:paraId="32F836BF" w14:textId="77777777" w:rsidR="003F1B3F" w:rsidRPr="005029FE" w:rsidRDefault="003F1B3F" w:rsidP="003F1B3F">
      <w:pPr>
        <w:numPr>
          <w:ilvl w:val="0"/>
          <w:numId w:val="3"/>
        </w:numPr>
        <w:spacing w:before="280"/>
        <w:rPr>
          <w:rFonts w:ascii="Podkova" w:hAnsi="Podkova"/>
          <w:color w:val="000000"/>
          <w:lang w:val="en-US"/>
        </w:rPr>
      </w:pPr>
      <w:r w:rsidRPr="005029FE">
        <w:rPr>
          <w:rFonts w:ascii="Podkova" w:eastAsia="Podkova" w:hAnsi="Podkova" w:cs="Podkova"/>
          <w:color w:val="000000"/>
          <w:lang w:val="en-US"/>
        </w:rPr>
        <w:t xml:space="preserve">Activities or events that their sole nature or purpose is fundraising. </w:t>
      </w:r>
    </w:p>
    <w:p w14:paraId="77590085" w14:textId="77777777" w:rsidR="003F1B3F" w:rsidRPr="005029FE" w:rsidRDefault="003F1B3F" w:rsidP="003F1B3F">
      <w:pPr>
        <w:numPr>
          <w:ilvl w:val="0"/>
          <w:numId w:val="3"/>
        </w:numPr>
        <w:rPr>
          <w:rFonts w:ascii="Podkova" w:hAnsi="Podkova"/>
          <w:color w:val="000000"/>
          <w:lang w:val="en-US"/>
        </w:rPr>
      </w:pPr>
      <w:r w:rsidRPr="005029FE">
        <w:rPr>
          <w:rFonts w:ascii="Podkova" w:eastAsia="Podkova" w:hAnsi="Podkova" w:cs="Podkova"/>
          <w:color w:val="000000"/>
          <w:lang w:val="en-US"/>
        </w:rPr>
        <w:t>Activities already</w:t>
      </w:r>
      <w:r w:rsidRPr="005029FE">
        <w:rPr>
          <w:rFonts w:ascii="Podkova" w:eastAsia="Podkova" w:hAnsi="Podkova" w:cs="Podkova"/>
          <w:color w:val="000000"/>
          <w:u w:val="single"/>
          <w:lang w:val="en-US"/>
        </w:rPr>
        <w:t xml:space="preserve"> fully</w:t>
      </w:r>
      <w:r w:rsidRPr="005029FE">
        <w:rPr>
          <w:rFonts w:ascii="Podkova" w:eastAsia="Podkova" w:hAnsi="Podkova" w:cs="Podkova"/>
          <w:color w:val="000000"/>
          <w:lang w:val="en-US"/>
        </w:rPr>
        <w:t xml:space="preserve"> funded by other sources. </w:t>
      </w:r>
    </w:p>
    <w:p w14:paraId="2C75E4EE" w14:textId="77777777" w:rsidR="003F1B3F" w:rsidRPr="005029FE" w:rsidRDefault="003F1B3F" w:rsidP="003F1B3F">
      <w:pPr>
        <w:numPr>
          <w:ilvl w:val="0"/>
          <w:numId w:val="3"/>
        </w:numPr>
        <w:rPr>
          <w:rFonts w:ascii="Podkova" w:hAnsi="Podkova"/>
          <w:color w:val="000000"/>
          <w:lang w:val="en-US"/>
        </w:rPr>
      </w:pPr>
      <w:r w:rsidRPr="005029FE">
        <w:rPr>
          <w:rFonts w:ascii="Podkova" w:eastAsia="Podkova" w:hAnsi="Podkova" w:cs="Podkova"/>
          <w:color w:val="000000"/>
          <w:lang w:val="en-US"/>
        </w:rPr>
        <w:t>Gifts, alcohol or flowers for individuals or groups.</w:t>
      </w:r>
    </w:p>
    <w:p w14:paraId="41DC469E" w14:textId="77777777" w:rsidR="003F1B3F" w:rsidRPr="005029FE" w:rsidRDefault="003F1B3F" w:rsidP="003F1B3F">
      <w:pPr>
        <w:numPr>
          <w:ilvl w:val="0"/>
          <w:numId w:val="3"/>
        </w:numPr>
        <w:rPr>
          <w:rFonts w:ascii="Podkova" w:hAnsi="Podkova"/>
          <w:color w:val="000000"/>
          <w:lang w:val="en-US"/>
        </w:rPr>
      </w:pPr>
      <w:r w:rsidRPr="005029FE">
        <w:rPr>
          <w:rFonts w:ascii="Podkova" w:eastAsia="Podkova" w:hAnsi="Podkova" w:cs="Podkova"/>
          <w:color w:val="000000"/>
          <w:lang w:val="en-US"/>
        </w:rPr>
        <w:t>Financial assistance to individuals.</w:t>
      </w:r>
    </w:p>
    <w:p w14:paraId="3A8DF22B" w14:textId="77777777" w:rsidR="003F1B3F" w:rsidRPr="005029FE" w:rsidRDefault="003F1B3F" w:rsidP="003F1B3F">
      <w:pPr>
        <w:numPr>
          <w:ilvl w:val="0"/>
          <w:numId w:val="3"/>
        </w:numPr>
        <w:rPr>
          <w:rFonts w:ascii="Podkova" w:hAnsi="Podkova"/>
          <w:color w:val="000000"/>
          <w:lang w:val="en-US"/>
        </w:rPr>
      </w:pPr>
      <w:r w:rsidRPr="005029FE">
        <w:rPr>
          <w:rFonts w:ascii="Podkova" w:eastAsia="Podkova" w:hAnsi="Podkova" w:cs="Podkova"/>
          <w:color w:val="000000"/>
          <w:lang w:val="en-US"/>
        </w:rPr>
        <w:t>Wages and/or honorariums for project leads.</w:t>
      </w:r>
    </w:p>
    <w:p w14:paraId="3698E039" w14:textId="6F282C53" w:rsidR="003F1B3F" w:rsidRPr="005029FE" w:rsidRDefault="003F1B3F" w:rsidP="003F1B3F">
      <w:pPr>
        <w:numPr>
          <w:ilvl w:val="0"/>
          <w:numId w:val="3"/>
        </w:numPr>
        <w:spacing w:after="280"/>
        <w:rPr>
          <w:rFonts w:ascii="Podkova" w:hAnsi="Podkova"/>
          <w:color w:val="000000"/>
          <w:lang w:val="en-US"/>
        </w:rPr>
      </w:pPr>
      <w:r w:rsidRPr="005029FE">
        <w:rPr>
          <w:rFonts w:ascii="Podkova" w:eastAsia="Podkova" w:hAnsi="Podkova" w:cs="Podkova"/>
          <w:color w:val="000000"/>
          <w:lang w:val="en-US"/>
        </w:rPr>
        <w:t>Expenses made prior to the approval of the project.</w:t>
      </w:r>
    </w:p>
    <w:p w14:paraId="1D942D41" w14:textId="77777777" w:rsidR="003F1B3F" w:rsidRPr="005029FE" w:rsidRDefault="003F1B3F" w:rsidP="003F1B3F">
      <w:pPr>
        <w:spacing w:before="280" w:after="280"/>
        <w:rPr>
          <w:rFonts w:ascii="Podkova" w:eastAsia="Podkova" w:hAnsi="Podkova" w:cs="Podkova"/>
          <w:color w:val="000000"/>
          <w:lang w:val="en-US"/>
        </w:rPr>
      </w:pPr>
      <w:r w:rsidRPr="005029FE">
        <w:rPr>
          <w:rFonts w:ascii="Podkova" w:eastAsia="Podkova" w:hAnsi="Podkova" w:cs="Podkova"/>
          <w:color w:val="000000"/>
          <w:lang w:val="en-US"/>
        </w:rPr>
        <w:t xml:space="preserve">*MAX encourages community leaders to apply for diverse sources of funding to sustain their projects. Community leaders with current or potential funding will not be removed from the selection process. </w:t>
      </w:r>
    </w:p>
    <w:p w14:paraId="6E93304F" w14:textId="73396802" w:rsidR="003F1B3F" w:rsidRPr="005029FE" w:rsidRDefault="003F1B3F" w:rsidP="003F1B3F">
      <w:pPr>
        <w:spacing w:before="280" w:after="280"/>
        <w:rPr>
          <w:rFonts w:ascii="Podkova" w:eastAsia="Podkova" w:hAnsi="Podkova" w:cs="Podkova"/>
          <w:color w:val="000000"/>
          <w:lang w:val="en-US"/>
        </w:rPr>
      </w:pPr>
      <w:r w:rsidRPr="005029FE">
        <w:rPr>
          <w:rFonts w:ascii="Podkova" w:eastAsia="Podkova" w:hAnsi="Podkova" w:cs="Podkova"/>
          <w:color w:val="000000"/>
          <w:lang w:val="en-US"/>
        </w:rPr>
        <w:t>*Projects can take place in whichever language the Project Lead considers best. However, support from MAX and internal documents will be in English and/or French.</w:t>
      </w:r>
    </w:p>
    <w:p w14:paraId="094FC4F3" w14:textId="77777777" w:rsidR="003F1B3F" w:rsidRPr="005029FE" w:rsidRDefault="003F1B3F" w:rsidP="003F1B3F">
      <w:pPr>
        <w:spacing w:before="280" w:after="280"/>
        <w:rPr>
          <w:rFonts w:ascii="Podkova" w:eastAsia="DIN Next LT Pro Medium" w:hAnsi="Podkova" w:cs="DIN Next LT Pro Medium"/>
          <w:color w:val="000000"/>
          <w:sz w:val="28"/>
          <w:szCs w:val="28"/>
          <w:lang w:val="en-US"/>
        </w:rPr>
      </w:pPr>
      <w:r w:rsidRPr="005029FE">
        <w:rPr>
          <w:rFonts w:ascii="Podkova" w:eastAsia="DIN Next LT Pro Medium" w:hAnsi="Podkova" w:cs="DIN Next LT Pro Medium"/>
          <w:color w:val="000000"/>
          <w:sz w:val="28"/>
          <w:szCs w:val="28"/>
          <w:lang w:val="en-US"/>
        </w:rPr>
        <w:t xml:space="preserve">When is the Application Deadline? </w:t>
      </w:r>
    </w:p>
    <w:p w14:paraId="54434C6F" w14:textId="2F54BA1C" w:rsidR="003F1B3F" w:rsidRPr="005029FE" w:rsidRDefault="003F1B3F" w:rsidP="003F1B3F">
      <w:pPr>
        <w:numPr>
          <w:ilvl w:val="0"/>
          <w:numId w:val="6"/>
        </w:numPr>
        <w:spacing w:before="280"/>
        <w:rPr>
          <w:rFonts w:ascii="Podkova" w:hAnsi="Podkova"/>
          <w:color w:val="000000"/>
          <w:lang w:val="en-US"/>
        </w:rPr>
      </w:pPr>
      <w:r w:rsidRPr="005029FE">
        <w:rPr>
          <w:rFonts w:ascii="Podkova" w:eastAsia="Podkova" w:hAnsi="Podkova" w:cs="Podkova"/>
          <w:color w:val="000000"/>
          <w:lang w:val="en-US"/>
        </w:rPr>
        <w:t>The first round of applications must be submitted by March 31</w:t>
      </w:r>
      <w:r w:rsidRPr="005029FE">
        <w:rPr>
          <w:rFonts w:ascii="Podkova" w:eastAsia="Podkova" w:hAnsi="Podkova" w:cs="Podkova"/>
          <w:color w:val="000000"/>
          <w:vertAlign w:val="superscript"/>
          <w:lang w:val="en-US"/>
        </w:rPr>
        <w:t>st</w:t>
      </w:r>
      <w:r w:rsidR="007F434A" w:rsidRPr="005029FE">
        <w:rPr>
          <w:rFonts w:ascii="Podkova" w:eastAsia="Podkova" w:hAnsi="Podkova" w:cs="Podkova"/>
          <w:color w:val="000000"/>
          <w:lang w:val="en-US"/>
        </w:rPr>
        <w:t>.</w:t>
      </w:r>
    </w:p>
    <w:p w14:paraId="34D813F8" w14:textId="39ECB1DE" w:rsidR="003F1B3F" w:rsidRPr="005029FE" w:rsidRDefault="003F1B3F" w:rsidP="003F1B3F">
      <w:pPr>
        <w:numPr>
          <w:ilvl w:val="0"/>
          <w:numId w:val="6"/>
        </w:numPr>
        <w:rPr>
          <w:rFonts w:ascii="Podkova" w:hAnsi="Podkova"/>
          <w:color w:val="000000"/>
          <w:lang w:val="en-US"/>
        </w:rPr>
      </w:pPr>
      <w:r w:rsidRPr="005029FE">
        <w:rPr>
          <w:rFonts w:ascii="Podkova" w:eastAsia="Podkova" w:hAnsi="Podkova" w:cs="Podkova"/>
          <w:color w:val="000000"/>
          <w:lang w:val="en-US"/>
        </w:rPr>
        <w:t>The second round of application must be submitted by August</w:t>
      </w:r>
      <w:r w:rsidR="007F434A" w:rsidRPr="005029FE">
        <w:rPr>
          <w:rFonts w:ascii="Podkova" w:eastAsia="Podkova" w:hAnsi="Podkova" w:cs="Podkova"/>
          <w:color w:val="000000"/>
          <w:vertAlign w:val="superscript"/>
          <w:lang w:val="en-US"/>
        </w:rPr>
        <w:t xml:space="preserve"> </w:t>
      </w:r>
      <w:r w:rsidR="007F434A" w:rsidRPr="005029FE">
        <w:rPr>
          <w:rFonts w:ascii="Podkova" w:eastAsia="Podkova" w:hAnsi="Podkova" w:cs="Podkova"/>
          <w:color w:val="000000"/>
          <w:lang w:val="en-US"/>
        </w:rPr>
        <w:t>31</w:t>
      </w:r>
      <w:r w:rsidR="007F434A" w:rsidRPr="005029FE">
        <w:rPr>
          <w:rFonts w:ascii="Podkova" w:eastAsia="Podkova" w:hAnsi="Podkova" w:cs="Podkova"/>
          <w:color w:val="000000"/>
          <w:vertAlign w:val="superscript"/>
          <w:lang w:val="en-US"/>
        </w:rPr>
        <w:t>st</w:t>
      </w:r>
      <w:r w:rsidR="007F434A" w:rsidRPr="005029FE">
        <w:rPr>
          <w:rFonts w:ascii="Podkova" w:eastAsia="Podkova" w:hAnsi="Podkova" w:cs="Podkova"/>
          <w:color w:val="000000"/>
          <w:lang w:val="en-US"/>
        </w:rPr>
        <w:t>.</w:t>
      </w:r>
    </w:p>
    <w:p w14:paraId="6082DC2C" w14:textId="38C4B246" w:rsidR="003F1B3F" w:rsidRPr="005029FE" w:rsidRDefault="003F1B3F" w:rsidP="003F1B3F">
      <w:pPr>
        <w:numPr>
          <w:ilvl w:val="0"/>
          <w:numId w:val="6"/>
        </w:numPr>
        <w:rPr>
          <w:rFonts w:ascii="Podkova" w:hAnsi="Podkova"/>
          <w:color w:val="000000"/>
          <w:lang w:val="en-US"/>
        </w:rPr>
      </w:pPr>
      <w:r w:rsidRPr="005029FE">
        <w:rPr>
          <w:rFonts w:ascii="Podkova" w:eastAsia="Podkova" w:hAnsi="Podkova" w:cs="Podkova"/>
          <w:color w:val="000000"/>
          <w:lang w:val="en-US"/>
        </w:rPr>
        <w:t>The third round of applications must be submitted by November 30</w:t>
      </w:r>
      <w:r w:rsidRPr="005029FE">
        <w:rPr>
          <w:rFonts w:ascii="Podkova" w:eastAsia="Podkova" w:hAnsi="Podkova" w:cs="Podkova"/>
          <w:color w:val="000000"/>
          <w:vertAlign w:val="superscript"/>
          <w:lang w:val="en-US"/>
        </w:rPr>
        <w:t>th</w:t>
      </w:r>
      <w:r w:rsidR="007F434A" w:rsidRPr="005029FE">
        <w:rPr>
          <w:rFonts w:ascii="Podkova" w:eastAsia="Podkova" w:hAnsi="Podkova" w:cs="Podkova"/>
          <w:color w:val="000000"/>
          <w:lang w:val="en-US"/>
        </w:rPr>
        <w:t>.</w:t>
      </w:r>
    </w:p>
    <w:p w14:paraId="17455DFA" w14:textId="515AB529" w:rsidR="003F1B3F" w:rsidRPr="005029FE" w:rsidRDefault="003F1B3F" w:rsidP="003F1B3F">
      <w:pPr>
        <w:numPr>
          <w:ilvl w:val="0"/>
          <w:numId w:val="6"/>
        </w:numPr>
        <w:rPr>
          <w:rFonts w:ascii="Podkova" w:hAnsi="Podkova"/>
          <w:color w:val="000000"/>
          <w:lang w:val="en-US"/>
        </w:rPr>
      </w:pPr>
      <w:r w:rsidRPr="005029FE">
        <w:rPr>
          <w:rFonts w:ascii="Podkova" w:eastAsia="Podkova" w:hAnsi="Podkova" w:cs="Podkova"/>
          <w:color w:val="000000"/>
          <w:lang w:val="en-US"/>
        </w:rPr>
        <w:t xml:space="preserve">All projects must be </w:t>
      </w:r>
      <w:r w:rsidR="00696D83" w:rsidRPr="005029FE">
        <w:rPr>
          <w:rFonts w:ascii="Podkova" w:eastAsia="Podkova" w:hAnsi="Podkova" w:cs="Podkova"/>
          <w:color w:val="000000"/>
          <w:lang w:val="en-US"/>
        </w:rPr>
        <w:t>completed,</w:t>
      </w:r>
      <w:r w:rsidR="003C3402" w:rsidRPr="005029FE">
        <w:rPr>
          <w:rFonts w:ascii="Podkova" w:eastAsia="Podkova" w:hAnsi="Podkova" w:cs="Podkova"/>
          <w:color w:val="000000"/>
          <w:lang w:val="en-US"/>
        </w:rPr>
        <w:t xml:space="preserve"> </w:t>
      </w:r>
      <w:r w:rsidRPr="005029FE">
        <w:rPr>
          <w:rFonts w:ascii="Podkova" w:eastAsia="Podkova" w:hAnsi="Podkova" w:cs="Podkova"/>
          <w:color w:val="000000"/>
          <w:lang w:val="en-US"/>
        </w:rPr>
        <w:t>and final reports and claims submitted no later than March 22</w:t>
      </w:r>
      <w:r w:rsidR="009D1425" w:rsidRPr="005029FE">
        <w:rPr>
          <w:rFonts w:ascii="Podkova" w:eastAsia="Podkova" w:hAnsi="Podkova" w:cs="Podkova"/>
          <w:color w:val="000000"/>
          <w:lang w:val="en-US"/>
        </w:rPr>
        <w:t xml:space="preserve"> of the fiscal year in which the project is approved</w:t>
      </w:r>
      <w:r w:rsidRPr="005029FE">
        <w:rPr>
          <w:rFonts w:ascii="Podkova" w:eastAsia="Podkova" w:hAnsi="Podkova" w:cs="Podkova"/>
          <w:color w:val="000000"/>
          <w:lang w:val="en-US"/>
        </w:rPr>
        <w:t xml:space="preserve">. </w:t>
      </w:r>
    </w:p>
    <w:p w14:paraId="5B32F910" w14:textId="7C57F84E" w:rsidR="003F1B3F" w:rsidRPr="005029FE" w:rsidRDefault="003F1B3F" w:rsidP="003F1B3F">
      <w:pPr>
        <w:numPr>
          <w:ilvl w:val="0"/>
          <w:numId w:val="6"/>
        </w:numPr>
        <w:spacing w:after="280"/>
        <w:rPr>
          <w:rFonts w:ascii="Podkova" w:hAnsi="Podkova"/>
          <w:color w:val="000000"/>
          <w:lang w:val="en-US"/>
        </w:rPr>
      </w:pPr>
      <w:r w:rsidRPr="005029FE">
        <w:rPr>
          <w:rFonts w:ascii="Podkova" w:eastAsia="Podkova" w:hAnsi="Podkova" w:cs="Podkova"/>
          <w:color w:val="000000"/>
          <w:lang w:val="en-US"/>
        </w:rPr>
        <w:t xml:space="preserve">When the organization will have used all its allocated funding for community projects, we will keep all post applications for review in the next fiscal year. </w:t>
      </w:r>
    </w:p>
    <w:p w14:paraId="2DF3590D" w14:textId="77777777" w:rsidR="00D05C1F" w:rsidRDefault="00D05C1F">
      <w:pPr>
        <w:spacing w:after="160" w:line="259" w:lineRule="auto"/>
        <w:rPr>
          <w:rFonts w:ascii="Podkova" w:eastAsia="DIN Next LT Pro Medium" w:hAnsi="Podkova" w:cs="DIN Next LT Pro Medium"/>
          <w:color w:val="000000"/>
          <w:sz w:val="28"/>
          <w:szCs w:val="28"/>
          <w:lang w:val="en-US"/>
        </w:rPr>
      </w:pPr>
      <w:r>
        <w:rPr>
          <w:rFonts w:ascii="Podkova" w:eastAsia="DIN Next LT Pro Medium" w:hAnsi="Podkova" w:cs="DIN Next LT Pro Medium"/>
          <w:color w:val="000000"/>
          <w:sz w:val="28"/>
          <w:szCs w:val="28"/>
          <w:lang w:val="en-US"/>
        </w:rPr>
        <w:br w:type="page"/>
      </w:r>
    </w:p>
    <w:p w14:paraId="4D89D253" w14:textId="3DDBA26F" w:rsidR="003F1B3F" w:rsidRPr="005029FE" w:rsidRDefault="003F1B3F" w:rsidP="003F1B3F">
      <w:pPr>
        <w:spacing w:before="280" w:after="280"/>
        <w:rPr>
          <w:rFonts w:ascii="Podkova" w:eastAsia="DIN Next LT Pro Medium" w:hAnsi="Podkova" w:cs="DIN Next LT Pro Medium"/>
          <w:color w:val="000000"/>
          <w:sz w:val="28"/>
          <w:szCs w:val="28"/>
          <w:lang w:val="en-US"/>
        </w:rPr>
      </w:pPr>
      <w:r w:rsidRPr="005029FE">
        <w:rPr>
          <w:rFonts w:ascii="Podkova" w:eastAsia="DIN Next LT Pro Medium" w:hAnsi="Podkova" w:cs="DIN Next LT Pro Medium"/>
          <w:color w:val="000000"/>
          <w:sz w:val="28"/>
          <w:szCs w:val="28"/>
          <w:lang w:val="en-US"/>
        </w:rPr>
        <w:lastRenderedPageBreak/>
        <w:t>How will projects be selected?</w:t>
      </w:r>
    </w:p>
    <w:p w14:paraId="3B568921" w14:textId="77777777" w:rsidR="003F1B3F" w:rsidRPr="005029FE" w:rsidRDefault="003F1B3F" w:rsidP="003F1B3F">
      <w:pPr>
        <w:numPr>
          <w:ilvl w:val="0"/>
          <w:numId w:val="7"/>
        </w:numPr>
        <w:pBdr>
          <w:top w:val="nil"/>
          <w:left w:val="nil"/>
          <w:bottom w:val="nil"/>
          <w:right w:val="nil"/>
          <w:between w:val="nil"/>
        </w:pBdr>
        <w:spacing w:before="280"/>
        <w:rPr>
          <w:rFonts w:ascii="Podkova" w:hAnsi="Podkova"/>
          <w:color w:val="000000"/>
          <w:lang w:val="en-US"/>
        </w:rPr>
      </w:pPr>
      <w:r w:rsidRPr="005029FE">
        <w:rPr>
          <w:rFonts w:ascii="Podkova" w:eastAsia="Podkova" w:hAnsi="Podkova" w:cs="Podkova"/>
          <w:color w:val="000000"/>
          <w:lang w:val="en-US"/>
        </w:rPr>
        <w:t xml:space="preserve">Applicants will submit an application that identifies their project idea, their potential partners, and their projected budget/expenses. If the project meets the program criteria’s, the application will be passed to the selection committee, composed of community members, MAX staff and boards members. </w:t>
      </w:r>
    </w:p>
    <w:p w14:paraId="01D77BB4" w14:textId="77777777" w:rsidR="003F1B3F" w:rsidRPr="005029FE" w:rsidRDefault="003F1B3F" w:rsidP="003F1B3F">
      <w:pPr>
        <w:numPr>
          <w:ilvl w:val="0"/>
          <w:numId w:val="7"/>
        </w:numPr>
        <w:pBdr>
          <w:top w:val="nil"/>
          <w:left w:val="nil"/>
          <w:bottom w:val="nil"/>
          <w:right w:val="nil"/>
          <w:between w:val="nil"/>
        </w:pBdr>
        <w:rPr>
          <w:rFonts w:ascii="Podkova" w:hAnsi="Podkova"/>
          <w:color w:val="000000"/>
          <w:lang w:val="en-US"/>
        </w:rPr>
      </w:pPr>
      <w:r w:rsidRPr="005029FE">
        <w:rPr>
          <w:rFonts w:ascii="Podkova" w:eastAsia="Podkova" w:hAnsi="Podkova" w:cs="Podkova"/>
          <w:color w:val="000000"/>
          <w:lang w:val="en-US"/>
        </w:rPr>
        <w:t>MAX is committed to working with our communities and can offer further support in completing or finalizing a project proposal.</w:t>
      </w:r>
    </w:p>
    <w:p w14:paraId="42B14B28" w14:textId="2044CEB3" w:rsidR="003F1B3F" w:rsidRPr="005029FE" w:rsidRDefault="003F1B3F" w:rsidP="003F1B3F">
      <w:pPr>
        <w:numPr>
          <w:ilvl w:val="0"/>
          <w:numId w:val="7"/>
        </w:numPr>
        <w:pBdr>
          <w:top w:val="nil"/>
          <w:left w:val="nil"/>
          <w:bottom w:val="nil"/>
          <w:right w:val="nil"/>
          <w:between w:val="nil"/>
        </w:pBdr>
        <w:rPr>
          <w:rFonts w:ascii="Podkova" w:hAnsi="Podkova"/>
          <w:color w:val="000000"/>
          <w:lang w:val="en-US"/>
        </w:rPr>
      </w:pPr>
      <w:bookmarkStart w:id="1" w:name="_30j0zll" w:colFirst="0" w:colLast="0"/>
      <w:bookmarkEnd w:id="1"/>
      <w:r w:rsidRPr="005029FE">
        <w:rPr>
          <w:rFonts w:ascii="Podkova" w:eastAsia="Podkova" w:hAnsi="Podkova" w:cs="Podkova"/>
          <w:color w:val="000000"/>
          <w:lang w:val="en-US"/>
        </w:rPr>
        <w:t>The successful candidate for the first round of application will be notified by April 15</w:t>
      </w:r>
      <w:r w:rsidRPr="005029FE">
        <w:rPr>
          <w:rFonts w:ascii="Podkova" w:eastAsia="Podkova" w:hAnsi="Podkova" w:cs="Podkova"/>
          <w:color w:val="000000"/>
          <w:vertAlign w:val="superscript"/>
          <w:lang w:val="en-US"/>
        </w:rPr>
        <w:t>th</w:t>
      </w:r>
      <w:r w:rsidRPr="005029FE">
        <w:rPr>
          <w:rFonts w:ascii="Podkova" w:eastAsia="Podkova" w:hAnsi="Podkova" w:cs="Podkova"/>
          <w:color w:val="000000"/>
          <w:lang w:val="en-US"/>
        </w:rPr>
        <w:t>.</w:t>
      </w:r>
    </w:p>
    <w:p w14:paraId="269D222A" w14:textId="2AA6B099" w:rsidR="003F1B3F" w:rsidRPr="005029FE" w:rsidRDefault="003F1B3F" w:rsidP="003F1B3F">
      <w:pPr>
        <w:numPr>
          <w:ilvl w:val="0"/>
          <w:numId w:val="7"/>
        </w:numPr>
        <w:pBdr>
          <w:top w:val="nil"/>
          <w:left w:val="nil"/>
          <w:bottom w:val="nil"/>
          <w:right w:val="nil"/>
          <w:between w:val="nil"/>
        </w:pBdr>
        <w:rPr>
          <w:rFonts w:ascii="Podkova" w:hAnsi="Podkova"/>
          <w:color w:val="000000"/>
          <w:lang w:val="en-US"/>
        </w:rPr>
      </w:pPr>
      <w:r w:rsidRPr="005029FE">
        <w:rPr>
          <w:rFonts w:ascii="Podkova" w:eastAsia="Podkova" w:hAnsi="Podkova" w:cs="Podkova"/>
          <w:color w:val="000000"/>
          <w:lang w:val="en-US"/>
        </w:rPr>
        <w:t>The successful candidates for the second round of applications will be notified by September 15</w:t>
      </w:r>
      <w:r w:rsidRPr="005029FE">
        <w:rPr>
          <w:rFonts w:ascii="Podkova" w:eastAsia="Podkova" w:hAnsi="Podkova" w:cs="Podkova"/>
          <w:color w:val="000000"/>
          <w:vertAlign w:val="superscript"/>
          <w:lang w:val="en-US"/>
        </w:rPr>
        <w:t>th</w:t>
      </w:r>
      <w:r w:rsidRPr="005029FE">
        <w:rPr>
          <w:rFonts w:ascii="Podkova" w:eastAsia="Podkova" w:hAnsi="Podkova" w:cs="Podkova"/>
          <w:color w:val="000000"/>
          <w:lang w:val="en-US"/>
        </w:rPr>
        <w:t>.</w:t>
      </w:r>
    </w:p>
    <w:p w14:paraId="75346D90" w14:textId="0D30B4D6" w:rsidR="003F1B3F" w:rsidRPr="005029FE" w:rsidRDefault="003F1B3F" w:rsidP="003F1B3F">
      <w:pPr>
        <w:numPr>
          <w:ilvl w:val="0"/>
          <w:numId w:val="7"/>
        </w:numPr>
        <w:pBdr>
          <w:top w:val="nil"/>
          <w:left w:val="nil"/>
          <w:bottom w:val="nil"/>
          <w:right w:val="nil"/>
          <w:between w:val="nil"/>
        </w:pBdr>
        <w:rPr>
          <w:rFonts w:ascii="Podkova" w:hAnsi="Podkova"/>
          <w:color w:val="000000"/>
          <w:lang w:val="en-US"/>
        </w:rPr>
      </w:pPr>
      <w:r w:rsidRPr="005029FE">
        <w:rPr>
          <w:rFonts w:ascii="Podkova" w:eastAsia="Podkova" w:hAnsi="Podkova" w:cs="Podkova"/>
          <w:color w:val="000000"/>
          <w:lang w:val="en-US"/>
        </w:rPr>
        <w:t>The successful candidates for the second round of applications will be notified by December 15th.</w:t>
      </w:r>
    </w:p>
    <w:p w14:paraId="775C1203" w14:textId="1FB14ACD" w:rsidR="003F1B3F" w:rsidRPr="005029FE" w:rsidRDefault="003F1B3F" w:rsidP="003F1B3F">
      <w:pPr>
        <w:numPr>
          <w:ilvl w:val="0"/>
          <w:numId w:val="7"/>
        </w:numPr>
        <w:pBdr>
          <w:top w:val="nil"/>
          <w:left w:val="nil"/>
          <w:bottom w:val="nil"/>
          <w:right w:val="nil"/>
          <w:between w:val="nil"/>
        </w:pBdr>
        <w:spacing w:after="280"/>
        <w:rPr>
          <w:rFonts w:ascii="Podkova" w:hAnsi="Podkova"/>
          <w:color w:val="000000"/>
          <w:lang w:val="en-US"/>
        </w:rPr>
      </w:pPr>
      <w:r w:rsidRPr="005029FE">
        <w:rPr>
          <w:rFonts w:ascii="Podkova" w:eastAsia="Podkova" w:hAnsi="Podkova" w:cs="Podkova"/>
          <w:color w:val="000000"/>
          <w:lang w:val="en-US"/>
        </w:rPr>
        <w:t>Names of the applicants will not be released during the selection process.</w:t>
      </w:r>
    </w:p>
    <w:p w14:paraId="6F8F56F0" w14:textId="77777777" w:rsidR="003F1B3F" w:rsidRPr="005029FE" w:rsidRDefault="003F1B3F" w:rsidP="003F1B3F">
      <w:pPr>
        <w:pBdr>
          <w:top w:val="nil"/>
          <w:left w:val="nil"/>
          <w:bottom w:val="nil"/>
          <w:right w:val="nil"/>
          <w:between w:val="nil"/>
        </w:pBdr>
        <w:spacing w:after="280"/>
        <w:rPr>
          <w:rFonts w:ascii="Podkova" w:hAnsi="Podkova"/>
          <w:color w:val="000000"/>
          <w:lang w:val="en-US"/>
        </w:rPr>
      </w:pPr>
    </w:p>
    <w:p w14:paraId="222C0217" w14:textId="77777777" w:rsidR="003F1B3F" w:rsidRPr="005029FE" w:rsidRDefault="003F1B3F" w:rsidP="003F1B3F">
      <w:pPr>
        <w:spacing w:before="280" w:after="280"/>
        <w:rPr>
          <w:rFonts w:ascii="Podkova" w:eastAsia="DIN Next LT Pro Medium" w:hAnsi="Podkova" w:cs="DIN Next LT Pro Medium"/>
          <w:color w:val="000000"/>
          <w:sz w:val="28"/>
          <w:szCs w:val="28"/>
          <w:lang w:val="en-US"/>
        </w:rPr>
      </w:pPr>
      <w:r w:rsidRPr="005029FE">
        <w:rPr>
          <w:rFonts w:ascii="Podkova" w:eastAsia="DIN Next LT Pro Medium" w:hAnsi="Podkova" w:cs="DIN Next LT Pro Medium"/>
          <w:color w:val="000000"/>
          <w:sz w:val="28"/>
          <w:szCs w:val="28"/>
          <w:lang w:val="en-US"/>
        </w:rPr>
        <w:t>If successful, when will the applicant receive their funding?</w:t>
      </w:r>
    </w:p>
    <w:p w14:paraId="27F124A3" w14:textId="7EF085BF" w:rsidR="003F1B3F" w:rsidRPr="005029FE" w:rsidRDefault="003F1B3F" w:rsidP="002C0ABA">
      <w:pPr>
        <w:numPr>
          <w:ilvl w:val="0"/>
          <w:numId w:val="8"/>
        </w:numPr>
        <w:pBdr>
          <w:top w:val="nil"/>
          <w:left w:val="nil"/>
          <w:bottom w:val="nil"/>
          <w:right w:val="nil"/>
          <w:between w:val="nil"/>
        </w:pBdr>
        <w:spacing w:before="280"/>
        <w:rPr>
          <w:rFonts w:ascii="Podkova" w:hAnsi="Podkova"/>
          <w:color w:val="000000"/>
          <w:lang w:val="en-US"/>
        </w:rPr>
      </w:pPr>
      <w:r w:rsidRPr="005029FE">
        <w:rPr>
          <w:rFonts w:ascii="Podkova" w:eastAsia="Podkova" w:hAnsi="Podkova" w:cs="Podkova"/>
          <w:color w:val="000000"/>
          <w:lang w:val="en-US"/>
        </w:rPr>
        <w:t xml:space="preserve">Successful candidates will not receive funds directly to purchase materials for programming. Successful candidates will be asked to go through the Community Engagement Coordinator to facilitate purchases or produce cheques, if need be. </w:t>
      </w:r>
    </w:p>
    <w:p w14:paraId="18C68E86" w14:textId="77777777" w:rsidR="003F1B3F" w:rsidRPr="005029FE" w:rsidRDefault="003F1B3F" w:rsidP="003F1B3F">
      <w:pPr>
        <w:spacing w:before="280" w:after="280"/>
        <w:rPr>
          <w:rFonts w:ascii="Podkova" w:eastAsia="Podkova" w:hAnsi="Podkova" w:cs="Podkova"/>
          <w:color w:val="000000"/>
          <w:lang w:val="en-US"/>
        </w:rPr>
      </w:pPr>
      <w:bookmarkStart w:id="2" w:name="_1fob9te" w:colFirst="0" w:colLast="0"/>
      <w:bookmarkEnd w:id="2"/>
    </w:p>
    <w:p w14:paraId="14566C78" w14:textId="77777777" w:rsidR="003F1B3F" w:rsidRPr="005029FE" w:rsidRDefault="003F1B3F" w:rsidP="003F1B3F">
      <w:pPr>
        <w:spacing w:before="280" w:after="280"/>
        <w:rPr>
          <w:rFonts w:ascii="Podkova" w:eastAsia="DIN Next LT Pro Medium" w:hAnsi="Podkova" w:cs="DIN Next LT Pro Medium"/>
          <w:color w:val="000000"/>
          <w:sz w:val="28"/>
          <w:szCs w:val="28"/>
          <w:lang w:val="en-US"/>
        </w:rPr>
      </w:pPr>
      <w:r w:rsidRPr="005029FE">
        <w:rPr>
          <w:rFonts w:ascii="Podkova" w:eastAsia="DIN Next LT Pro Medium" w:hAnsi="Podkova" w:cs="DIN Next LT Pro Medium"/>
          <w:color w:val="000000"/>
          <w:sz w:val="28"/>
          <w:szCs w:val="28"/>
          <w:lang w:val="en-US"/>
        </w:rPr>
        <w:t>What will be required from the participant once the project is accepted?</w:t>
      </w:r>
    </w:p>
    <w:p w14:paraId="528BFD80" w14:textId="77777777" w:rsidR="003F1B3F" w:rsidRPr="005029FE" w:rsidRDefault="003F1B3F" w:rsidP="003F1B3F">
      <w:pPr>
        <w:numPr>
          <w:ilvl w:val="0"/>
          <w:numId w:val="9"/>
        </w:numPr>
        <w:pBdr>
          <w:top w:val="nil"/>
          <w:left w:val="nil"/>
          <w:bottom w:val="nil"/>
          <w:right w:val="nil"/>
          <w:between w:val="nil"/>
        </w:pBdr>
        <w:spacing w:before="280"/>
        <w:rPr>
          <w:rFonts w:ascii="Podkova" w:hAnsi="Podkova"/>
          <w:color w:val="000000"/>
          <w:lang w:val="en-US"/>
        </w:rPr>
      </w:pPr>
      <w:r w:rsidRPr="005029FE">
        <w:rPr>
          <w:rFonts w:ascii="Podkova" w:eastAsia="Podkova" w:hAnsi="Podkova" w:cs="Podkova"/>
          <w:color w:val="000000"/>
          <w:lang w:val="en-US"/>
        </w:rPr>
        <w:t>Program Leads will be expected to deliver and reach the goal as outlined in the application.</w:t>
      </w:r>
    </w:p>
    <w:p w14:paraId="5F890365" w14:textId="580B63B6" w:rsidR="003F1B3F" w:rsidRPr="005029FE" w:rsidRDefault="003F1B3F" w:rsidP="003F1B3F">
      <w:pPr>
        <w:numPr>
          <w:ilvl w:val="0"/>
          <w:numId w:val="9"/>
        </w:numPr>
        <w:pBdr>
          <w:top w:val="nil"/>
          <w:left w:val="nil"/>
          <w:bottom w:val="nil"/>
          <w:right w:val="nil"/>
          <w:between w:val="nil"/>
        </w:pBdr>
        <w:rPr>
          <w:rFonts w:ascii="Podkova" w:hAnsi="Podkova"/>
          <w:color w:val="000000"/>
          <w:lang w:val="en-US"/>
        </w:rPr>
      </w:pPr>
      <w:r w:rsidRPr="005029FE">
        <w:rPr>
          <w:rFonts w:ascii="Podkova" w:eastAsia="Podkova" w:hAnsi="Podkova" w:cs="Podkova"/>
          <w:color w:val="000000"/>
          <w:lang w:val="en-US"/>
        </w:rPr>
        <w:t>The Program lead will have the opportunity to expand its leadership skills and knowledge of working by the community by participating in the MAX 101 volunteer training</w:t>
      </w:r>
      <w:r w:rsidR="00947759" w:rsidRPr="005029FE">
        <w:rPr>
          <w:rFonts w:ascii="Podkova" w:eastAsia="Podkova" w:hAnsi="Podkova" w:cs="Podkova"/>
          <w:color w:val="000000"/>
          <w:lang w:val="en-US"/>
        </w:rPr>
        <w:t xml:space="preserve"> and MAX’s project management training.</w:t>
      </w:r>
    </w:p>
    <w:p w14:paraId="2654291D" w14:textId="77777777" w:rsidR="003F1B3F" w:rsidRPr="005029FE" w:rsidRDefault="003F1B3F" w:rsidP="003F1B3F">
      <w:pPr>
        <w:numPr>
          <w:ilvl w:val="0"/>
          <w:numId w:val="9"/>
        </w:numPr>
        <w:pBdr>
          <w:top w:val="nil"/>
          <w:left w:val="nil"/>
          <w:bottom w:val="nil"/>
          <w:right w:val="nil"/>
          <w:between w:val="nil"/>
        </w:pBdr>
        <w:rPr>
          <w:rFonts w:ascii="Podkova" w:hAnsi="Podkova"/>
          <w:color w:val="000000"/>
          <w:lang w:val="en-US"/>
        </w:rPr>
      </w:pPr>
      <w:r w:rsidRPr="005029FE">
        <w:rPr>
          <w:rFonts w:ascii="Podkova" w:eastAsia="Podkova" w:hAnsi="Podkova" w:cs="Podkova"/>
          <w:color w:val="000000"/>
          <w:lang w:val="en-US"/>
        </w:rPr>
        <w:t>Program leads will be expected to demonstrate ethics, integrity and confidentiality as outlined by MAX.</w:t>
      </w:r>
    </w:p>
    <w:p w14:paraId="05B9F4D6" w14:textId="241292B0" w:rsidR="003F1B3F" w:rsidRPr="005029FE" w:rsidRDefault="003F1B3F" w:rsidP="003F1B3F">
      <w:pPr>
        <w:numPr>
          <w:ilvl w:val="0"/>
          <w:numId w:val="9"/>
        </w:numPr>
        <w:pBdr>
          <w:top w:val="nil"/>
          <w:left w:val="nil"/>
          <w:bottom w:val="nil"/>
          <w:right w:val="nil"/>
          <w:between w:val="nil"/>
        </w:pBdr>
        <w:rPr>
          <w:rFonts w:ascii="Podkova" w:hAnsi="Podkova"/>
          <w:color w:val="000000"/>
          <w:lang w:val="en-US"/>
        </w:rPr>
      </w:pPr>
      <w:r w:rsidRPr="005029FE">
        <w:rPr>
          <w:rFonts w:ascii="Podkova" w:eastAsia="Podkova" w:hAnsi="Podkova" w:cs="Podkova"/>
          <w:color w:val="000000"/>
          <w:lang w:val="en-US"/>
        </w:rPr>
        <w:t xml:space="preserve">All projects will be expected to follow the </w:t>
      </w:r>
      <w:r w:rsidR="00696D83" w:rsidRPr="005029FE">
        <w:rPr>
          <w:rFonts w:ascii="Podkova" w:eastAsia="Podkova" w:hAnsi="Podkova" w:cs="Podkova"/>
          <w:color w:val="000000"/>
          <w:lang w:val="en-US"/>
        </w:rPr>
        <w:t>organizations</w:t>
      </w:r>
      <w:r w:rsidRPr="005029FE">
        <w:rPr>
          <w:rFonts w:ascii="Podkova" w:eastAsia="Podkova" w:hAnsi="Podkova" w:cs="Podkova"/>
          <w:color w:val="000000"/>
          <w:lang w:val="en-US"/>
        </w:rPr>
        <w:t xml:space="preserve"> diversity policy.</w:t>
      </w:r>
    </w:p>
    <w:p w14:paraId="49F26B2A" w14:textId="63EFB239" w:rsidR="003F1B3F" w:rsidRPr="005029FE" w:rsidRDefault="003F1B3F" w:rsidP="003F1B3F">
      <w:pPr>
        <w:numPr>
          <w:ilvl w:val="0"/>
          <w:numId w:val="9"/>
        </w:numPr>
        <w:pBdr>
          <w:top w:val="nil"/>
          <w:left w:val="nil"/>
          <w:bottom w:val="nil"/>
          <w:right w:val="nil"/>
          <w:between w:val="nil"/>
        </w:pBdr>
        <w:spacing w:after="280"/>
        <w:rPr>
          <w:rFonts w:ascii="Podkova" w:hAnsi="Podkova"/>
          <w:color w:val="000000"/>
          <w:lang w:val="en-US"/>
        </w:rPr>
      </w:pPr>
      <w:r w:rsidRPr="005029FE">
        <w:rPr>
          <w:rFonts w:ascii="Podkova" w:eastAsia="Podkova" w:hAnsi="Podkova" w:cs="Podkova"/>
          <w:color w:val="000000"/>
          <w:lang w:val="en-US"/>
        </w:rPr>
        <w:t>Participants will be expected to submit a final report and have all expenses be completed by no later than March 22</w:t>
      </w:r>
      <w:r w:rsidR="00947759" w:rsidRPr="005029FE">
        <w:rPr>
          <w:rFonts w:ascii="Podkova" w:eastAsia="Podkova" w:hAnsi="Podkova" w:cs="Podkova"/>
          <w:color w:val="000000"/>
          <w:lang w:val="en-US"/>
        </w:rPr>
        <w:t xml:space="preserve"> of the fiscal year in which the project is approved</w:t>
      </w:r>
      <w:r w:rsidRPr="005029FE">
        <w:rPr>
          <w:rFonts w:ascii="Podkova" w:eastAsia="Podkova" w:hAnsi="Podkova" w:cs="Podkova"/>
          <w:color w:val="000000"/>
          <w:lang w:val="en-US"/>
        </w:rPr>
        <w:t xml:space="preserve">. </w:t>
      </w:r>
    </w:p>
    <w:p w14:paraId="740617A6" w14:textId="77777777" w:rsidR="003F1B3F" w:rsidRPr="005029FE" w:rsidRDefault="003F1B3F" w:rsidP="003F1B3F">
      <w:pPr>
        <w:spacing w:before="280" w:after="280"/>
        <w:rPr>
          <w:rFonts w:ascii="Podkova" w:eastAsia="Podkova" w:hAnsi="Podkova" w:cs="Podkova"/>
          <w:color w:val="000000"/>
          <w:lang w:val="en-US"/>
        </w:rPr>
      </w:pPr>
      <w:r w:rsidRPr="005029FE">
        <w:rPr>
          <w:rFonts w:ascii="Podkova" w:eastAsia="Podkova" w:hAnsi="Podkova" w:cs="Podkova"/>
          <w:color w:val="000000"/>
          <w:lang w:val="en-US"/>
        </w:rPr>
        <w:lastRenderedPageBreak/>
        <w:t>Materials incurred during a micro-grant project will be expected to stay within the community after the project deadline. MAX will not be responsible for recuperating materials once the project is complete.</w:t>
      </w:r>
    </w:p>
    <w:p w14:paraId="28C64300" w14:textId="77777777" w:rsidR="003F1B3F" w:rsidRPr="005029FE" w:rsidRDefault="003F1B3F" w:rsidP="003F1B3F">
      <w:pPr>
        <w:spacing w:before="280" w:after="280"/>
        <w:rPr>
          <w:rFonts w:ascii="Podkova" w:eastAsia="Podkova" w:hAnsi="Podkova" w:cs="Podkova"/>
          <w:lang w:val="en-US"/>
        </w:rPr>
      </w:pPr>
      <w:r w:rsidRPr="005029FE">
        <w:rPr>
          <w:rFonts w:ascii="Podkova" w:eastAsia="Podkova" w:hAnsi="Podkova" w:cs="Podkova"/>
          <w:lang w:val="en-US"/>
        </w:rPr>
        <w:t>MAX is committed to working with our communities and will offer support throughout the development of the projects.</w:t>
      </w:r>
    </w:p>
    <w:p w14:paraId="59052F0A" w14:textId="77777777" w:rsidR="003F1B3F" w:rsidRPr="005029FE" w:rsidRDefault="003F1B3F" w:rsidP="003F1B3F">
      <w:pPr>
        <w:pBdr>
          <w:top w:val="nil"/>
          <w:left w:val="nil"/>
          <w:bottom w:val="nil"/>
          <w:right w:val="nil"/>
          <w:between w:val="nil"/>
        </w:pBdr>
        <w:spacing w:before="280" w:after="280"/>
        <w:ind w:left="720" w:hanging="720"/>
        <w:rPr>
          <w:rFonts w:ascii="Podkova" w:eastAsia="Podkova" w:hAnsi="Podkova" w:cs="Podkova"/>
          <w:color w:val="000000"/>
          <w:lang w:val="en-US"/>
        </w:rPr>
      </w:pPr>
    </w:p>
    <w:p w14:paraId="645E12D7" w14:textId="34F38F74" w:rsidR="003F1B3F" w:rsidRPr="005029FE" w:rsidRDefault="003F1B3F" w:rsidP="003F1B3F">
      <w:pPr>
        <w:rPr>
          <w:rFonts w:ascii="Podkova" w:eastAsia="Podkova" w:hAnsi="Podkova" w:cs="Podkova"/>
          <w:color w:val="000000"/>
          <w:lang w:val="en-US"/>
        </w:rPr>
      </w:pPr>
      <w:r w:rsidRPr="005029FE">
        <w:rPr>
          <w:rFonts w:ascii="Podkova" w:eastAsia="Podkova" w:hAnsi="Podkova" w:cs="Podkova"/>
          <w:color w:val="000000"/>
          <w:lang w:val="en-US"/>
        </w:rPr>
        <w:t>Champlain LHIN Region</w:t>
      </w:r>
    </w:p>
    <w:p w14:paraId="7ED3308D" w14:textId="06FA8225" w:rsidR="003F1B3F" w:rsidRPr="005029FE" w:rsidRDefault="003F1B3F" w:rsidP="003F1B3F">
      <w:pPr>
        <w:rPr>
          <w:rFonts w:ascii="Podkova" w:eastAsia="Podkova" w:hAnsi="Podkova" w:cs="Podkova"/>
          <w:color w:val="000000"/>
          <w:lang w:val="en-US"/>
        </w:rPr>
      </w:pPr>
    </w:p>
    <w:p w14:paraId="535F6EBA" w14:textId="77777777" w:rsidR="003F1B3F" w:rsidRPr="005029FE" w:rsidRDefault="003F1B3F" w:rsidP="003F1B3F">
      <w:pPr>
        <w:rPr>
          <w:rFonts w:ascii="Podkova" w:eastAsia="Podkova" w:hAnsi="Podkova" w:cs="Podkova"/>
          <w:color w:val="000000"/>
          <w:lang w:val="en-US"/>
        </w:rPr>
      </w:pPr>
    </w:p>
    <w:p w14:paraId="277CA2EF" w14:textId="5F9DBBDD" w:rsidR="003F1B3F" w:rsidRPr="005029FE" w:rsidRDefault="003F1B3F" w:rsidP="003F1B3F">
      <w:pPr>
        <w:rPr>
          <w:rFonts w:ascii="Podkova" w:hAnsi="Podkova"/>
        </w:rPr>
      </w:pPr>
      <w:r w:rsidRPr="005029FE">
        <w:rPr>
          <w:rFonts w:ascii="Podkova" w:hAnsi="Podkova"/>
          <w:noProof/>
        </w:rPr>
        <w:drawing>
          <wp:inline distT="0" distB="0" distL="0" distR="0" wp14:anchorId="7BDD658C" wp14:editId="6713046D">
            <wp:extent cx="6071870" cy="25603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1870" cy="2560320"/>
                    </a:xfrm>
                    <a:prstGeom prst="rect">
                      <a:avLst/>
                    </a:prstGeom>
                    <a:noFill/>
                  </pic:spPr>
                </pic:pic>
              </a:graphicData>
            </a:graphic>
          </wp:inline>
        </w:drawing>
      </w:r>
    </w:p>
    <w:sectPr w:rsidR="003F1B3F" w:rsidRPr="005029F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A2743" w14:textId="77777777" w:rsidR="004D1659" w:rsidRDefault="004D1659" w:rsidP="005029FE">
      <w:r>
        <w:separator/>
      </w:r>
    </w:p>
  </w:endnote>
  <w:endnote w:type="continuationSeparator" w:id="0">
    <w:p w14:paraId="3F9CFECB" w14:textId="77777777" w:rsidR="004D1659" w:rsidRDefault="004D1659" w:rsidP="0050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dkova">
    <w:panose1 w:val="00000500000000000000"/>
    <w:charset w:val="00"/>
    <w:family w:val="auto"/>
    <w:pitch w:val="variable"/>
    <w:sig w:usb0="20000207" w:usb1="00000002" w:usb2="00000000" w:usb3="00000000" w:csb0="00000197" w:csb1="00000000"/>
  </w:font>
  <w:font w:name="DIN Next LT Pro Medium">
    <w:altName w:val="Calibri"/>
    <w:panose1 w:val="00000000000000000000"/>
    <w:charset w:val="00"/>
    <w:family w:val="swiss"/>
    <w:notTrueType/>
    <w:pitch w:val="variable"/>
    <w:sig w:usb0="A00000AF" w:usb1="5000205B" w:usb2="00000000" w:usb3="00000000" w:csb0="0000009B"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760597"/>
      <w:docPartObj>
        <w:docPartGallery w:val="Page Numbers (Bottom of Page)"/>
        <w:docPartUnique/>
      </w:docPartObj>
    </w:sdtPr>
    <w:sdtEndPr/>
    <w:sdtContent>
      <w:sdt>
        <w:sdtPr>
          <w:id w:val="-1769616900"/>
          <w:docPartObj>
            <w:docPartGallery w:val="Page Numbers (Top of Page)"/>
            <w:docPartUnique/>
          </w:docPartObj>
        </w:sdtPr>
        <w:sdtEndPr/>
        <w:sdtContent>
          <w:p w14:paraId="6C08443D" w14:textId="30F27DFA" w:rsidR="00787EE9" w:rsidRDefault="00787EE9">
            <w:pPr>
              <w:pStyle w:val="Footer"/>
              <w:jc w:val="right"/>
              <w:rPr>
                <w:rFonts w:ascii="&amp;quot" w:hAnsi="&amp;quot"/>
                <w:noProof/>
                <w:color w:val="000000"/>
                <w:bdr w:val="none" w:sz="0" w:space="0" w:color="auto" w:frame="1"/>
              </w:rPr>
            </w:pPr>
          </w:p>
          <w:p w14:paraId="531A23BB" w14:textId="61D7B1F1" w:rsidR="00787EE9" w:rsidRDefault="001B516E">
            <w:pPr>
              <w:pStyle w:val="Footer"/>
              <w:jc w:val="right"/>
              <w:rPr>
                <w:rFonts w:ascii="&amp;quot" w:hAnsi="&amp;quot"/>
                <w:noProof/>
                <w:color w:val="000000"/>
                <w:bdr w:val="none" w:sz="0" w:space="0" w:color="auto" w:frame="1"/>
              </w:rPr>
            </w:pPr>
            <w:r>
              <w:rPr>
                <w:rFonts w:ascii="&amp;quot" w:hAnsi="&amp;quot"/>
                <w:noProof/>
                <w:color w:val="000000"/>
                <w:bdr w:val="none" w:sz="0" w:space="0" w:color="auto" w:frame="1"/>
              </w:rPr>
              <w:drawing>
                <wp:anchor distT="0" distB="0" distL="114300" distR="114300" simplePos="0" relativeHeight="251663360" behindDoc="0" locked="0" layoutInCell="1" allowOverlap="1" wp14:anchorId="7A64592E" wp14:editId="0F83FF8E">
                  <wp:simplePos x="0" y="0"/>
                  <wp:positionH relativeFrom="column">
                    <wp:posOffset>-752475</wp:posOffset>
                  </wp:positionH>
                  <wp:positionV relativeFrom="bottomMargin">
                    <wp:posOffset>419100</wp:posOffset>
                  </wp:positionV>
                  <wp:extent cx="5943600" cy="7518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51840"/>
                          </a:xfrm>
                          <a:prstGeom prst="rect">
                            <a:avLst/>
                          </a:prstGeom>
                          <a:noFill/>
                          <a:ln>
                            <a:noFill/>
                          </a:ln>
                        </pic:spPr>
                      </pic:pic>
                    </a:graphicData>
                  </a:graphic>
                </wp:anchor>
              </w:drawing>
            </w:r>
          </w:p>
          <w:p w14:paraId="2B21B942" w14:textId="77777777" w:rsidR="00787EE9" w:rsidRDefault="00787EE9">
            <w:pPr>
              <w:pStyle w:val="Footer"/>
              <w:jc w:val="right"/>
              <w:rPr>
                <w:rFonts w:ascii="&amp;quot" w:hAnsi="&amp;quot"/>
                <w:noProof/>
                <w:color w:val="000000"/>
                <w:bdr w:val="none" w:sz="0" w:space="0" w:color="auto" w:frame="1"/>
              </w:rPr>
            </w:pPr>
          </w:p>
          <w:p w14:paraId="43AD5804" w14:textId="03689097" w:rsidR="00787EE9" w:rsidRDefault="00787EE9">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9DB083F" w14:textId="0412F5E7" w:rsidR="005029FE" w:rsidRDefault="00502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447A4" w14:textId="77777777" w:rsidR="004D1659" w:rsidRDefault="004D1659" w:rsidP="005029FE">
      <w:r>
        <w:separator/>
      </w:r>
    </w:p>
  </w:footnote>
  <w:footnote w:type="continuationSeparator" w:id="0">
    <w:p w14:paraId="7E4EC9C3" w14:textId="77777777" w:rsidR="004D1659" w:rsidRDefault="004D1659" w:rsidP="00502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85BB0" w14:textId="17A136A6" w:rsidR="00D05C1F" w:rsidRDefault="00D05C1F">
    <w:pPr>
      <w:pStyle w:val="Header"/>
    </w:pPr>
    <w:r>
      <w:rPr>
        <w:rFonts w:ascii="&amp;quot" w:hAnsi="&amp;quot"/>
        <w:b/>
        <w:bCs/>
        <w:noProof/>
        <w:color w:val="000000"/>
        <w:bdr w:val="none" w:sz="0" w:space="0" w:color="auto" w:frame="1"/>
      </w:rPr>
      <w:drawing>
        <wp:anchor distT="0" distB="0" distL="114300" distR="114300" simplePos="0" relativeHeight="251661312" behindDoc="0" locked="0" layoutInCell="1" allowOverlap="1" wp14:anchorId="09905FC9" wp14:editId="2B53832A">
          <wp:simplePos x="0" y="0"/>
          <wp:positionH relativeFrom="margin">
            <wp:align>right</wp:align>
          </wp:positionH>
          <wp:positionV relativeFrom="paragraph">
            <wp:posOffset>-304165</wp:posOffset>
          </wp:positionV>
          <wp:extent cx="2447925" cy="695325"/>
          <wp:effectExtent l="0" t="0" r="9525" b="9525"/>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695325"/>
                  </a:xfrm>
                  <a:prstGeom prst="rect">
                    <a:avLst/>
                  </a:prstGeom>
                  <a:noFill/>
                  <a:ln>
                    <a:noFill/>
                  </a:ln>
                </pic:spPr>
              </pic:pic>
            </a:graphicData>
          </a:graphic>
        </wp:anchor>
      </w:drawing>
    </w:r>
    <w:r>
      <w:rPr>
        <w:rFonts w:ascii="&amp;quot" w:hAnsi="&amp;quot"/>
        <w:b/>
        <w:bCs/>
        <w:noProof/>
        <w:color w:val="000000"/>
        <w:bdr w:val="none" w:sz="0" w:space="0" w:color="auto" w:frame="1"/>
      </w:rPr>
      <w:drawing>
        <wp:anchor distT="0" distB="0" distL="114300" distR="114300" simplePos="0" relativeHeight="251659264" behindDoc="0" locked="0" layoutInCell="1" allowOverlap="1" wp14:anchorId="3C0011C9" wp14:editId="7687EAF8">
          <wp:simplePos x="0" y="0"/>
          <wp:positionH relativeFrom="margin">
            <wp:align>left</wp:align>
          </wp:positionH>
          <wp:positionV relativeFrom="paragraph">
            <wp:posOffset>-199390</wp:posOffset>
          </wp:positionV>
          <wp:extent cx="2324100" cy="434240"/>
          <wp:effectExtent l="0" t="0" r="0" b="4445"/>
          <wp:wrapNone/>
          <wp:docPr id="7" name="Picture 7">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0" cy="434240"/>
                  </a:xfrm>
                  <a:prstGeom prst="rect">
                    <a:avLst/>
                  </a:prstGeom>
                  <a:noFill/>
                  <a:ln>
                    <a:noFill/>
                  </a:ln>
                </pic:spPr>
              </pic:pic>
            </a:graphicData>
          </a:graphic>
        </wp:anchor>
      </w:drawing>
    </w:r>
  </w:p>
  <w:p w14:paraId="5096E2E5" w14:textId="77777777" w:rsidR="00D05C1F" w:rsidRDefault="00D05C1F">
    <w:pPr>
      <w:pStyle w:val="Header"/>
    </w:pPr>
  </w:p>
  <w:p w14:paraId="775626AF" w14:textId="20A93D4B" w:rsidR="005029FE" w:rsidRDefault="00502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DB8"/>
    <w:multiLevelType w:val="multilevel"/>
    <w:tmpl w:val="F0C69F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6600CA4"/>
    <w:multiLevelType w:val="multilevel"/>
    <w:tmpl w:val="455AE9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57752FD"/>
    <w:multiLevelType w:val="multilevel"/>
    <w:tmpl w:val="E22425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DC45FB"/>
    <w:multiLevelType w:val="multilevel"/>
    <w:tmpl w:val="C4347F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E395830"/>
    <w:multiLevelType w:val="multilevel"/>
    <w:tmpl w:val="06B805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C4F378E"/>
    <w:multiLevelType w:val="multilevel"/>
    <w:tmpl w:val="0F64AE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78A0E8A"/>
    <w:multiLevelType w:val="multilevel"/>
    <w:tmpl w:val="0AEC56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B162DFB"/>
    <w:multiLevelType w:val="multilevel"/>
    <w:tmpl w:val="4948DA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D83221E"/>
    <w:multiLevelType w:val="multilevel"/>
    <w:tmpl w:val="4352FE6A"/>
    <w:lvl w:ilvl="0">
      <w:start w:val="1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F4F16FF"/>
    <w:multiLevelType w:val="multilevel"/>
    <w:tmpl w:val="ADFE91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5F04E95"/>
    <w:multiLevelType w:val="multilevel"/>
    <w:tmpl w:val="C4B86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7"/>
  </w:num>
  <w:num w:numId="3">
    <w:abstractNumId w:val="5"/>
  </w:num>
  <w:num w:numId="4">
    <w:abstractNumId w:val="1"/>
  </w:num>
  <w:num w:numId="5">
    <w:abstractNumId w:val="2"/>
  </w:num>
  <w:num w:numId="6">
    <w:abstractNumId w:val="3"/>
  </w:num>
  <w:num w:numId="7">
    <w:abstractNumId w:val="10"/>
  </w:num>
  <w:num w:numId="8">
    <w:abstractNumId w:val="4"/>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3F"/>
    <w:rsid w:val="001B516E"/>
    <w:rsid w:val="0021654E"/>
    <w:rsid w:val="002C0ABA"/>
    <w:rsid w:val="003C3402"/>
    <w:rsid w:val="003F1B3F"/>
    <w:rsid w:val="004D1659"/>
    <w:rsid w:val="005029FE"/>
    <w:rsid w:val="00696D83"/>
    <w:rsid w:val="00787EE9"/>
    <w:rsid w:val="007B70B1"/>
    <w:rsid w:val="007F434A"/>
    <w:rsid w:val="00947759"/>
    <w:rsid w:val="009A587A"/>
    <w:rsid w:val="009D1425"/>
    <w:rsid w:val="00CC7C21"/>
    <w:rsid w:val="00D05C1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3A3DD"/>
  <w15:chartTrackingRefBased/>
  <w15:docId w15:val="{7A9BA316-1B47-49B0-8F1B-DDB1007D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B3F"/>
    <w:pPr>
      <w:spacing w:after="0" w:line="240" w:lineRule="auto"/>
    </w:pPr>
    <w:rPr>
      <w:rFonts w:ascii="Calibri" w:eastAsia="Calibri" w:hAnsi="Calibri" w:cs="Calibri"/>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9FE"/>
    <w:pPr>
      <w:tabs>
        <w:tab w:val="center" w:pos="4680"/>
        <w:tab w:val="right" w:pos="9360"/>
      </w:tabs>
    </w:pPr>
  </w:style>
  <w:style w:type="character" w:customStyle="1" w:styleId="HeaderChar">
    <w:name w:val="Header Char"/>
    <w:basedOn w:val="DefaultParagraphFont"/>
    <w:link w:val="Header"/>
    <w:uiPriority w:val="99"/>
    <w:rsid w:val="005029FE"/>
    <w:rPr>
      <w:rFonts w:ascii="Calibri" w:eastAsia="Calibri" w:hAnsi="Calibri" w:cs="Calibri"/>
      <w:sz w:val="24"/>
      <w:szCs w:val="24"/>
      <w:lang w:eastAsia="en-CA"/>
    </w:rPr>
  </w:style>
  <w:style w:type="paragraph" w:styleId="Footer">
    <w:name w:val="footer"/>
    <w:basedOn w:val="Normal"/>
    <w:link w:val="FooterChar"/>
    <w:uiPriority w:val="99"/>
    <w:unhideWhenUsed/>
    <w:rsid w:val="005029FE"/>
    <w:pPr>
      <w:tabs>
        <w:tab w:val="center" w:pos="4680"/>
        <w:tab w:val="right" w:pos="9360"/>
      </w:tabs>
    </w:pPr>
  </w:style>
  <w:style w:type="character" w:customStyle="1" w:styleId="FooterChar">
    <w:name w:val="Footer Char"/>
    <w:basedOn w:val="DefaultParagraphFont"/>
    <w:link w:val="Footer"/>
    <w:uiPriority w:val="99"/>
    <w:rsid w:val="005029FE"/>
    <w:rPr>
      <w:rFonts w:ascii="Calibri" w:eastAsia="Calibri" w:hAnsi="Calibri" w:cs="Calibri"/>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maxottawa.ca" TargetMode="External"/><Relationship Id="rId2" Type="http://schemas.openxmlformats.org/officeDocument/2006/relationships/image" Target="media/image2.png"/><Relationship Id="rId1" Type="http://schemas.openxmlformats.org/officeDocument/2006/relationships/hyperlink" Target="mailto:info@maxottawa.ca"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43CDB-C3FE-4F1A-9267-89B001C62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Harding</dc:creator>
  <cp:keywords/>
  <dc:description/>
  <cp:lastModifiedBy>mohamad@maxottawa.ca</cp:lastModifiedBy>
  <cp:revision>5</cp:revision>
  <dcterms:created xsi:type="dcterms:W3CDTF">2019-03-07T18:00:00Z</dcterms:created>
  <dcterms:modified xsi:type="dcterms:W3CDTF">2019-11-05T15:45:00Z</dcterms:modified>
</cp:coreProperties>
</file>